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5A38B9" w:rsidRPr="005A38B9" w:rsidRDefault="005A38B9" w:rsidP="005A38B9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i/>
          <w:sz w:val="22"/>
          <w:szCs w:val="22"/>
          <w:shd w:val="clear" w:color="auto" w:fill="CCFFFF"/>
        </w:rPr>
        <w:t>CONACYT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Dr. Justo Prieto N° 223 </w:t>
      </w:r>
      <w:r w:rsidR="001268C6">
        <w:rPr>
          <w:rFonts w:ascii="Times New Roman" w:hAnsi="Times New Roman"/>
          <w:sz w:val="22"/>
          <w:szCs w:val="22"/>
          <w:shd w:val="clear" w:color="auto" w:fill="CCFFFF"/>
        </w:rPr>
        <w:t>esq.</w:t>
      </w: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 Tte. 1º Teófilo del Puerto 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>Asunción, Paraguay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>Concurso para la Selección de consultor para</w:t>
      </w:r>
      <w:r w:rsidR="00412EEE">
        <w:rPr>
          <w:rFonts w:ascii="Times New Roman" w:hAnsi="Times New Roman"/>
          <w:sz w:val="22"/>
          <w:szCs w:val="22"/>
        </w:rPr>
        <w:t xml:space="preserve"> la</w:t>
      </w:r>
      <w:r w:rsidRPr="00315506">
        <w:rPr>
          <w:rFonts w:ascii="Times New Roman" w:hAnsi="Times New Roman"/>
          <w:sz w:val="22"/>
          <w:szCs w:val="22"/>
        </w:rPr>
        <w:t xml:space="preserve"> 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“</w:t>
      </w:r>
      <w:r w:rsidR="009C4764" w:rsidRPr="009C4764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Profesional de Innovación Empresarial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9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="005A38B9" w:rsidRPr="005A38B9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CONACYT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716122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Proyecto de Innovación en Empresas Paraguayas (PROINNOVA)</w:t>
            </w: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A02CA0">
        <w:trPr>
          <w:trHeight w:val="445"/>
        </w:trPr>
        <w:tc>
          <w:tcPr>
            <w:tcW w:w="3510" w:type="dxa"/>
            <w:vAlign w:val="center"/>
          </w:tcPr>
          <w:p w:rsidR="00222701" w:rsidRPr="00315506" w:rsidRDefault="00222701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  <w:vAlign w:val="center"/>
          </w:tcPr>
          <w:p w:rsidR="00222701" w:rsidRPr="00C24A99" w:rsidRDefault="009C4764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4764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ES" w:bidi="es-ES"/>
              </w:rPr>
              <w:t>Profesional de Innovación Empresarial</w:t>
            </w:r>
            <w:bookmarkStart w:id="0" w:name="_GoBack"/>
            <w:bookmarkEnd w:id="0"/>
            <w:r w:rsidR="00222701" w:rsidRPr="00C24A99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C24A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6255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308"/>
        <w:gridCol w:w="1527"/>
        <w:gridCol w:w="1418"/>
        <w:gridCol w:w="1701"/>
        <w:gridCol w:w="1559"/>
      </w:tblGrid>
      <w:tr w:rsidR="00E80518" w:rsidRPr="00315506" w:rsidTr="00E80518">
        <w:trPr>
          <w:trHeight w:val="1047"/>
        </w:trPr>
        <w:tc>
          <w:tcPr>
            <w:tcW w:w="25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30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527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4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518" w:rsidRPr="00E80518" w:rsidRDefault="00E80518" w:rsidP="00E8051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Carga horaria de las capacitaciones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E80518" w:rsidRPr="00315506" w:rsidTr="00E80518">
        <w:trPr>
          <w:trHeight w:val="422"/>
        </w:trPr>
        <w:tc>
          <w:tcPr>
            <w:tcW w:w="2518" w:type="dxa"/>
          </w:tcPr>
          <w:p w:rsidR="00E80518" w:rsidRPr="00315506" w:rsidRDefault="00E80518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18" w:rsidRPr="00315506" w:rsidTr="00E80518">
        <w:trPr>
          <w:trHeight w:val="678"/>
        </w:trPr>
        <w:tc>
          <w:tcPr>
            <w:tcW w:w="2518" w:type="dxa"/>
          </w:tcPr>
          <w:p w:rsidR="00E80518" w:rsidRPr="00315506" w:rsidRDefault="00E80518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E80518" w:rsidRPr="00315506" w:rsidTr="00E80518">
        <w:trPr>
          <w:trHeight w:val="345"/>
        </w:trPr>
        <w:tc>
          <w:tcPr>
            <w:tcW w:w="8472" w:type="dxa"/>
            <w:gridSpan w:val="5"/>
            <w:vAlign w:val="center"/>
          </w:tcPr>
          <w:p w:rsidR="00E80518" w:rsidRPr="00E80518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505"/>
      </w:tblGrid>
      <w:tr w:rsidR="00222701" w:rsidRPr="00315506" w:rsidTr="00E80518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80518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1389"/>
        <w:gridCol w:w="2270"/>
      </w:tblGrid>
      <w:tr w:rsidR="00222701" w:rsidRPr="00315506" w:rsidTr="00E40B3D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76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27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40B3D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389" w:type="dxa"/>
            <w:vAlign w:val="center"/>
          </w:tcPr>
          <w:p w:rsidR="00222701" w:rsidRPr="00315506" w:rsidRDefault="00222701" w:rsidP="00E40B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27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40B3D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790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27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39" w:rsidRDefault="00F14939" w:rsidP="00222701">
      <w:r>
        <w:separator/>
      </w:r>
    </w:p>
  </w:endnote>
  <w:endnote w:type="continuationSeparator" w:id="0">
    <w:p w:rsidR="00F14939" w:rsidRDefault="00F14939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39" w:rsidRDefault="00F14939" w:rsidP="00222701">
      <w:r>
        <w:separator/>
      </w:r>
    </w:p>
  </w:footnote>
  <w:footnote w:type="continuationSeparator" w:id="0">
    <w:p w:rsidR="00F14939" w:rsidRDefault="00F14939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52BDDEB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01"/>
    <w:rsid w:val="00005A9C"/>
    <w:rsid w:val="00073C23"/>
    <w:rsid w:val="000A6BC9"/>
    <w:rsid w:val="00113D5E"/>
    <w:rsid w:val="001268C6"/>
    <w:rsid w:val="001341C4"/>
    <w:rsid w:val="00140393"/>
    <w:rsid w:val="001B129F"/>
    <w:rsid w:val="001C6F36"/>
    <w:rsid w:val="001D145A"/>
    <w:rsid w:val="001F67D6"/>
    <w:rsid w:val="00222701"/>
    <w:rsid w:val="00222AA9"/>
    <w:rsid w:val="00262738"/>
    <w:rsid w:val="002F362D"/>
    <w:rsid w:val="002F53ED"/>
    <w:rsid w:val="00303779"/>
    <w:rsid w:val="0032529A"/>
    <w:rsid w:val="00343E06"/>
    <w:rsid w:val="00353BF4"/>
    <w:rsid w:val="00386710"/>
    <w:rsid w:val="003C403E"/>
    <w:rsid w:val="003D5ACB"/>
    <w:rsid w:val="00412EEE"/>
    <w:rsid w:val="00453DBB"/>
    <w:rsid w:val="004B154B"/>
    <w:rsid w:val="004D4D2C"/>
    <w:rsid w:val="00561F2D"/>
    <w:rsid w:val="005A38B9"/>
    <w:rsid w:val="005E7DBB"/>
    <w:rsid w:val="00605132"/>
    <w:rsid w:val="00606B4B"/>
    <w:rsid w:val="00647AC6"/>
    <w:rsid w:val="00670C7B"/>
    <w:rsid w:val="0069008D"/>
    <w:rsid w:val="00716122"/>
    <w:rsid w:val="007238D6"/>
    <w:rsid w:val="00770CD2"/>
    <w:rsid w:val="007812EA"/>
    <w:rsid w:val="007F508A"/>
    <w:rsid w:val="00840067"/>
    <w:rsid w:val="008A3AE6"/>
    <w:rsid w:val="00961CAB"/>
    <w:rsid w:val="009B047C"/>
    <w:rsid w:val="009C4764"/>
    <w:rsid w:val="00A02CA0"/>
    <w:rsid w:val="00A47863"/>
    <w:rsid w:val="00AC366F"/>
    <w:rsid w:val="00B93513"/>
    <w:rsid w:val="00BA289A"/>
    <w:rsid w:val="00BF00AA"/>
    <w:rsid w:val="00C05C4B"/>
    <w:rsid w:val="00C171F8"/>
    <w:rsid w:val="00C24A99"/>
    <w:rsid w:val="00C34CC6"/>
    <w:rsid w:val="00C3769D"/>
    <w:rsid w:val="00C536C5"/>
    <w:rsid w:val="00C53DAA"/>
    <w:rsid w:val="00C60B20"/>
    <w:rsid w:val="00C910A7"/>
    <w:rsid w:val="00CE5EE3"/>
    <w:rsid w:val="00D35EA2"/>
    <w:rsid w:val="00D43749"/>
    <w:rsid w:val="00D971E0"/>
    <w:rsid w:val="00DF3608"/>
    <w:rsid w:val="00E12FC3"/>
    <w:rsid w:val="00E256FE"/>
    <w:rsid w:val="00E3302A"/>
    <w:rsid w:val="00E40B3D"/>
    <w:rsid w:val="00E413EA"/>
    <w:rsid w:val="00E56115"/>
    <w:rsid w:val="00E80518"/>
    <w:rsid w:val="00EC668C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db.org/topics/transparency/IAD/sanctionedfirms.cfm?lang=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2C83-FC4E-4867-8417-2B57F0BE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Patricia Tarabini</cp:lastModifiedBy>
  <cp:revision>8</cp:revision>
  <dcterms:created xsi:type="dcterms:W3CDTF">2022-06-16T19:58:00Z</dcterms:created>
  <dcterms:modified xsi:type="dcterms:W3CDTF">2023-03-03T19:41:00Z</dcterms:modified>
</cp:coreProperties>
</file>