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CB" w:rsidRPr="001E08DE" w:rsidRDefault="003902CB" w:rsidP="000D2438">
      <w:pPr>
        <w:pStyle w:val="Ttulo1"/>
      </w:pPr>
      <w:bookmarkStart w:id="0" w:name="_Toc512863166"/>
      <w:r w:rsidRPr="001E08DE">
        <w:t xml:space="preserve">ANEXO </w:t>
      </w:r>
      <w:r w:rsidR="00B545FC">
        <w:t>4</w:t>
      </w:r>
      <w:r w:rsidRPr="001E08DE">
        <w:t xml:space="preserve"> -DECLARACIÓN JURADA DEL COSTO TOTAL DEL EVENTO EMERGENTE</w:t>
      </w:r>
      <w:bookmarkEnd w:id="0"/>
    </w:p>
    <w:p w:rsidR="003902CB" w:rsidRPr="001E08DE" w:rsidRDefault="003902CB" w:rsidP="003902CB">
      <w:pPr>
        <w:pStyle w:val="Textoindependiente2"/>
        <w:spacing w:line="240" w:lineRule="auto"/>
        <w:jc w:val="both"/>
        <w:rPr>
          <w:rFonts w:asciiTheme="minorHAnsi" w:hAnsiTheme="minorHAnsi" w:cstheme="minorHAnsi"/>
          <w:lang w:val="es-AR"/>
        </w:rPr>
      </w:pPr>
      <w:r w:rsidRPr="001E08DE">
        <w:rPr>
          <w:rFonts w:asciiTheme="minorHAnsi" w:hAnsiTheme="minorHAnsi" w:cstheme="minorHAnsi"/>
          <w:lang w:val="es-AR"/>
        </w:rPr>
        <w:t>Declaro para los debidos fines, en representación de (</w:t>
      </w:r>
      <w:r w:rsidRPr="001E08DE">
        <w:rPr>
          <w:rFonts w:asciiTheme="minorHAnsi" w:hAnsiTheme="minorHAnsi" w:cstheme="minorHAnsi"/>
          <w:highlight w:val="yellow"/>
          <w:lang w:val="es-AR"/>
        </w:rPr>
        <w:t>nombre de la Institución postulante),</w:t>
      </w:r>
      <w:r w:rsidRPr="001E08DE">
        <w:rPr>
          <w:rFonts w:asciiTheme="minorHAnsi" w:hAnsiTheme="minorHAnsi" w:cstheme="minorHAnsi"/>
          <w:lang w:val="es-AR"/>
        </w:rPr>
        <w:t xml:space="preserve"> adjudicada al instrumento “</w:t>
      </w:r>
      <w:r w:rsidRPr="001E08DE">
        <w:rPr>
          <w:rFonts w:asciiTheme="minorHAnsi" w:hAnsiTheme="minorHAnsi" w:cstheme="minorHAnsi"/>
          <w:i/>
          <w:lang w:val="es-AR"/>
        </w:rPr>
        <w:t>Fondos para Eventos Científicos y Tecnológicos emergentes</w:t>
      </w:r>
      <w:r w:rsidRPr="001E08DE">
        <w:rPr>
          <w:rFonts w:asciiTheme="minorHAnsi" w:hAnsiTheme="minorHAnsi" w:cstheme="minorHAnsi"/>
          <w:lang w:val="es-AR"/>
        </w:rPr>
        <w:t xml:space="preserve">” –  </w:t>
      </w:r>
      <w:r w:rsidR="00E82DEE">
        <w:rPr>
          <w:rFonts w:asciiTheme="minorHAnsi" w:hAnsiTheme="minorHAnsi" w:cstheme="minorHAnsi"/>
          <w:highlight w:val="yellow"/>
          <w:lang w:val="es-AR"/>
        </w:rPr>
        <w:t>ventanilla 202</w:t>
      </w:r>
      <w:bookmarkStart w:id="1" w:name="_GoBack"/>
      <w:bookmarkEnd w:id="1"/>
      <w:r w:rsidRPr="001E08DE">
        <w:rPr>
          <w:rFonts w:asciiTheme="minorHAnsi" w:hAnsiTheme="minorHAnsi" w:cstheme="minorHAnsi"/>
          <w:highlight w:val="yellow"/>
          <w:lang w:val="es-AR"/>
        </w:rPr>
        <w:t>X</w:t>
      </w:r>
      <w:r w:rsidRPr="001E08DE">
        <w:rPr>
          <w:rFonts w:asciiTheme="minorHAnsi" w:hAnsiTheme="minorHAnsi" w:cstheme="minorHAnsi"/>
          <w:lang w:val="es-AR"/>
        </w:rPr>
        <w:t>, en el marco del Programa Paraguayo para el Desarrollo de la Ciencia y Tecnología (PROCIENCIA) del Consejo Nacional de Ciencia y Tecnología (CONACYT), que se ha incurrido en los siguientes gastos para la realización del Evento “(</w:t>
      </w:r>
      <w:r w:rsidRPr="001E08DE">
        <w:rPr>
          <w:rFonts w:asciiTheme="minorHAnsi" w:hAnsiTheme="minorHAnsi" w:cstheme="minorHAnsi"/>
          <w:highlight w:val="yellow"/>
          <w:lang w:val="es-AR"/>
        </w:rPr>
        <w:t xml:space="preserve">Código VEVE </w:t>
      </w:r>
      <w:proofErr w:type="gramStart"/>
      <w:r w:rsidRPr="001E08DE">
        <w:rPr>
          <w:rFonts w:asciiTheme="minorHAnsi" w:hAnsiTheme="minorHAnsi" w:cstheme="minorHAnsi"/>
          <w:highlight w:val="yellow"/>
          <w:lang w:val="es-AR"/>
        </w:rPr>
        <w:t>y  nombre</w:t>
      </w:r>
      <w:proofErr w:type="gramEnd"/>
      <w:r w:rsidRPr="001E08DE">
        <w:rPr>
          <w:rFonts w:asciiTheme="minorHAnsi" w:hAnsiTheme="minorHAnsi" w:cstheme="minorHAnsi"/>
          <w:highlight w:val="yellow"/>
          <w:lang w:val="es-AR"/>
        </w:rPr>
        <w:t xml:space="preserve"> del evento</w:t>
      </w:r>
      <w:r w:rsidRPr="001E08DE">
        <w:rPr>
          <w:rFonts w:asciiTheme="minorHAnsi" w:hAnsiTheme="minorHAnsi" w:cstheme="minorHAnsi"/>
          <w:lang w:val="es-AR"/>
        </w:rPr>
        <w:t>)”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5"/>
        <w:gridCol w:w="1808"/>
        <w:gridCol w:w="2071"/>
      </w:tblGrid>
      <w:tr w:rsidR="001E08DE" w:rsidRPr="001E08DE" w:rsidTr="00D947A3">
        <w:trPr>
          <w:trHeight w:val="567"/>
        </w:trPr>
        <w:tc>
          <w:tcPr>
            <w:tcW w:w="0" w:type="auto"/>
            <w:vAlign w:val="center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1E08DE">
              <w:rPr>
                <w:rFonts w:asciiTheme="minorHAnsi" w:hAnsiTheme="minorHAnsi" w:cstheme="minorHAnsi"/>
                <w:b/>
                <w:lang w:val="es-AR"/>
              </w:rPr>
              <w:t>DESCRIPCIÓN DE BIENES Y/O SERVICIOS ADQUIRIDOS</w:t>
            </w:r>
          </w:p>
        </w:tc>
        <w:tc>
          <w:tcPr>
            <w:tcW w:w="1808" w:type="dxa"/>
            <w:vAlign w:val="center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1E08DE">
              <w:rPr>
                <w:rFonts w:asciiTheme="minorHAnsi" w:hAnsiTheme="minorHAnsi" w:cstheme="minorHAnsi"/>
                <w:b/>
                <w:lang w:val="es-AR"/>
              </w:rPr>
              <w:t>CONACYT Gs.</w:t>
            </w:r>
          </w:p>
        </w:tc>
        <w:tc>
          <w:tcPr>
            <w:tcW w:w="2071" w:type="dxa"/>
            <w:vAlign w:val="center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1E08DE">
              <w:rPr>
                <w:rFonts w:asciiTheme="minorHAnsi" w:hAnsiTheme="minorHAnsi" w:cstheme="minorHAnsi"/>
                <w:b/>
                <w:lang w:val="es-AR"/>
              </w:rPr>
              <w:t>CONTRAPARTIDA INSTITUCION BENEFICIARIA Gs.</w:t>
            </w:r>
          </w:p>
        </w:tc>
      </w:tr>
      <w:tr w:rsidR="001E08DE" w:rsidRPr="001E08DE" w:rsidTr="008B0045">
        <w:trPr>
          <w:trHeight w:val="436"/>
        </w:trPr>
        <w:tc>
          <w:tcPr>
            <w:tcW w:w="0" w:type="auto"/>
          </w:tcPr>
          <w:p w:rsidR="0093534F" w:rsidRPr="001E08DE" w:rsidRDefault="0093534F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  <w:r>
              <w:rPr>
                <w:rFonts w:asciiTheme="minorHAnsi" w:hAnsiTheme="minorHAnsi" w:cstheme="minorHAnsi"/>
                <w:lang w:val="es-AR"/>
              </w:rPr>
              <w:t>ITEM 1</w:t>
            </w:r>
          </w:p>
        </w:tc>
        <w:tc>
          <w:tcPr>
            <w:tcW w:w="1808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2071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1E08DE" w:rsidRPr="001E08DE" w:rsidTr="008B0045">
        <w:trPr>
          <w:trHeight w:val="273"/>
        </w:trPr>
        <w:tc>
          <w:tcPr>
            <w:tcW w:w="0" w:type="auto"/>
          </w:tcPr>
          <w:p w:rsidR="003902CB" w:rsidRPr="001E08DE" w:rsidRDefault="0093534F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  <w:r>
              <w:rPr>
                <w:rFonts w:asciiTheme="minorHAnsi" w:hAnsiTheme="minorHAnsi" w:cstheme="minorHAnsi"/>
                <w:lang w:val="es-AR"/>
              </w:rPr>
              <w:t>ITEM 2</w:t>
            </w:r>
          </w:p>
        </w:tc>
        <w:tc>
          <w:tcPr>
            <w:tcW w:w="1808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2071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1E08DE" w:rsidRPr="001E08DE" w:rsidTr="00D947A3">
        <w:trPr>
          <w:trHeight w:val="567"/>
        </w:trPr>
        <w:tc>
          <w:tcPr>
            <w:tcW w:w="0" w:type="auto"/>
          </w:tcPr>
          <w:p w:rsidR="003902CB" w:rsidRPr="001E08DE" w:rsidRDefault="0093534F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  <w:r>
              <w:rPr>
                <w:rFonts w:asciiTheme="minorHAnsi" w:hAnsiTheme="minorHAnsi" w:cstheme="minorHAnsi"/>
                <w:lang w:val="es-AR"/>
              </w:rPr>
              <w:t>ITEM 3</w:t>
            </w:r>
          </w:p>
        </w:tc>
        <w:tc>
          <w:tcPr>
            <w:tcW w:w="1808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2071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1E08DE" w:rsidRPr="001E08DE" w:rsidTr="008B0045">
        <w:trPr>
          <w:trHeight w:val="138"/>
        </w:trPr>
        <w:tc>
          <w:tcPr>
            <w:tcW w:w="0" w:type="auto"/>
          </w:tcPr>
          <w:p w:rsidR="003902CB" w:rsidRPr="001E08DE" w:rsidRDefault="0093534F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  <w:r>
              <w:rPr>
                <w:rFonts w:asciiTheme="minorHAnsi" w:hAnsiTheme="minorHAnsi" w:cstheme="minorHAnsi"/>
                <w:lang w:val="es-AR"/>
              </w:rPr>
              <w:t>…</w:t>
            </w:r>
          </w:p>
        </w:tc>
        <w:tc>
          <w:tcPr>
            <w:tcW w:w="1808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2071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1E08DE" w:rsidRPr="001E08DE" w:rsidTr="00D947A3">
        <w:trPr>
          <w:trHeight w:val="567"/>
        </w:trPr>
        <w:tc>
          <w:tcPr>
            <w:tcW w:w="0" w:type="auto"/>
          </w:tcPr>
          <w:p w:rsidR="003902CB" w:rsidRPr="001E08DE" w:rsidRDefault="0093534F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  <w:r>
              <w:rPr>
                <w:rFonts w:asciiTheme="minorHAnsi" w:hAnsiTheme="minorHAnsi" w:cstheme="minorHAnsi"/>
                <w:lang w:val="es-AR"/>
              </w:rPr>
              <w:t>…</w:t>
            </w:r>
          </w:p>
        </w:tc>
        <w:tc>
          <w:tcPr>
            <w:tcW w:w="1808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2071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1E08DE" w:rsidRPr="001E08DE" w:rsidTr="00D947A3">
        <w:trPr>
          <w:trHeight w:val="567"/>
        </w:trPr>
        <w:tc>
          <w:tcPr>
            <w:tcW w:w="0" w:type="auto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1808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2071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1E08DE" w:rsidRPr="001E08DE" w:rsidTr="00D947A3">
        <w:trPr>
          <w:trHeight w:val="567"/>
        </w:trPr>
        <w:tc>
          <w:tcPr>
            <w:tcW w:w="0" w:type="auto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1808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2071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1E08DE" w:rsidRPr="001E08DE" w:rsidTr="00D947A3">
        <w:trPr>
          <w:trHeight w:val="567"/>
        </w:trPr>
        <w:tc>
          <w:tcPr>
            <w:tcW w:w="0" w:type="auto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1808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2071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1E08DE" w:rsidRPr="001E08DE" w:rsidTr="00D947A3">
        <w:trPr>
          <w:trHeight w:val="567"/>
        </w:trPr>
        <w:tc>
          <w:tcPr>
            <w:tcW w:w="0" w:type="auto"/>
            <w:shd w:val="clear" w:color="auto" w:fill="D9D9D9" w:themeFill="background1" w:themeFillShade="D9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right"/>
              <w:rPr>
                <w:rFonts w:asciiTheme="minorHAnsi" w:hAnsiTheme="minorHAnsi" w:cstheme="minorHAnsi"/>
                <w:b/>
                <w:lang w:val="es-AR"/>
              </w:rPr>
            </w:pPr>
            <w:r w:rsidRPr="001E08DE">
              <w:rPr>
                <w:rFonts w:asciiTheme="minorHAnsi" w:hAnsiTheme="minorHAnsi" w:cstheme="minorHAnsi"/>
                <w:b/>
                <w:lang w:val="es-AR"/>
              </w:rPr>
              <w:t>TOTAL CONACYT / TOTAL CONTRAPARTIDA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</w:p>
        </w:tc>
        <w:tc>
          <w:tcPr>
            <w:tcW w:w="2071" w:type="dxa"/>
            <w:shd w:val="clear" w:color="auto" w:fill="D9D9D9" w:themeFill="background1" w:themeFillShade="D9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</w:p>
        </w:tc>
      </w:tr>
      <w:tr w:rsidR="001E08DE" w:rsidRPr="001E08DE" w:rsidTr="00D947A3">
        <w:trPr>
          <w:trHeight w:val="567"/>
        </w:trPr>
        <w:tc>
          <w:tcPr>
            <w:tcW w:w="0" w:type="auto"/>
            <w:shd w:val="clear" w:color="auto" w:fill="A6A6A6" w:themeFill="background1" w:themeFillShade="A6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  <w:r w:rsidRPr="001E08DE">
              <w:rPr>
                <w:rFonts w:asciiTheme="minorHAnsi" w:hAnsiTheme="minorHAnsi" w:cstheme="minorHAnsi"/>
                <w:b/>
                <w:lang w:val="es-AR"/>
              </w:rPr>
              <w:t xml:space="preserve">Costo total del evento (CONACYT + </w:t>
            </w:r>
            <w:r w:rsidRPr="001E08DE">
              <w:rPr>
                <w:rFonts w:asciiTheme="minorHAnsi" w:hAnsiTheme="minorHAnsi" w:cstheme="minorHAnsi"/>
                <w:b/>
                <w:i/>
                <w:highlight w:val="yellow"/>
                <w:lang w:val="es-AR"/>
              </w:rPr>
              <w:t>Nombre de la institución Beneficiaria</w:t>
            </w:r>
            <w:r w:rsidRPr="001E08DE">
              <w:rPr>
                <w:rFonts w:asciiTheme="minorHAnsi" w:hAnsiTheme="minorHAnsi" w:cstheme="minorHAnsi"/>
                <w:b/>
                <w:lang w:val="es-AR"/>
              </w:rPr>
              <w:t>)</w:t>
            </w:r>
          </w:p>
        </w:tc>
        <w:tc>
          <w:tcPr>
            <w:tcW w:w="3879" w:type="dxa"/>
            <w:gridSpan w:val="2"/>
            <w:shd w:val="clear" w:color="auto" w:fill="A6A6A6" w:themeFill="background1" w:themeFillShade="A6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  <w:r w:rsidRPr="001E08DE">
              <w:rPr>
                <w:rFonts w:asciiTheme="minorHAnsi" w:hAnsiTheme="minorHAnsi" w:cstheme="minorHAnsi"/>
                <w:b/>
                <w:lang w:val="es-AR"/>
              </w:rPr>
              <w:t>Gs.</w:t>
            </w:r>
          </w:p>
        </w:tc>
      </w:tr>
    </w:tbl>
    <w:p w:rsidR="003902CB" w:rsidRPr="001E08DE" w:rsidRDefault="003902CB" w:rsidP="003902CB">
      <w:pPr>
        <w:pStyle w:val="Textoindependiente2"/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1E08DE">
        <w:rPr>
          <w:rFonts w:asciiTheme="minorHAnsi" w:hAnsiTheme="minorHAnsi" w:cstheme="minorHAnsi"/>
          <w:highlight w:val="yellow"/>
          <w:lang w:val="es-AR"/>
        </w:rPr>
        <w:t>(Agregar o eliminar ítems según necesidad)</w:t>
      </w:r>
    </w:p>
    <w:p w:rsidR="003902CB" w:rsidRPr="001E08DE" w:rsidRDefault="003902CB" w:rsidP="003902CB">
      <w:pPr>
        <w:spacing w:after="0" w:line="240" w:lineRule="atLeast"/>
        <w:jc w:val="center"/>
        <w:rPr>
          <w:rFonts w:cstheme="minorHAnsi"/>
          <w:b/>
          <w:lang w:val="es-AR"/>
        </w:rPr>
      </w:pPr>
    </w:p>
    <w:p w:rsidR="003902CB" w:rsidRPr="001E08DE" w:rsidRDefault="003902CB" w:rsidP="003902CB">
      <w:pPr>
        <w:spacing w:after="0" w:line="240" w:lineRule="atLeast"/>
        <w:jc w:val="center"/>
        <w:rPr>
          <w:rFonts w:cstheme="minorHAnsi"/>
          <w:b/>
          <w:lang w:val="es-AR"/>
        </w:rPr>
      </w:pPr>
      <w:r w:rsidRPr="001E08DE">
        <w:rPr>
          <w:rFonts w:cstheme="minorHAnsi"/>
          <w:b/>
          <w:lang w:val="es-AR"/>
        </w:rPr>
        <w:t>Nombre y f</w:t>
      </w:r>
      <w:r w:rsidR="00C95082">
        <w:rPr>
          <w:rFonts w:cstheme="minorHAnsi"/>
          <w:b/>
          <w:lang w:val="es-AR"/>
        </w:rPr>
        <w:t>irma del Director del evento</w:t>
      </w:r>
    </w:p>
    <w:p w:rsidR="003902CB" w:rsidRPr="001E08DE" w:rsidRDefault="003902CB" w:rsidP="003902CB">
      <w:pPr>
        <w:spacing w:after="0" w:line="240" w:lineRule="atLeast"/>
        <w:jc w:val="center"/>
        <w:rPr>
          <w:rFonts w:cstheme="minorHAnsi"/>
          <w:b/>
          <w:lang w:val="es-AR"/>
        </w:rPr>
      </w:pPr>
      <w:r w:rsidRPr="001E08DE">
        <w:rPr>
          <w:rFonts w:cstheme="minorHAnsi"/>
          <w:b/>
          <w:lang w:val="es-AR"/>
        </w:rPr>
        <w:t>(Sello de la institución)</w:t>
      </w:r>
    </w:p>
    <w:p w:rsidR="003902CB" w:rsidRPr="001E08DE" w:rsidRDefault="003902CB" w:rsidP="005F4924">
      <w:pPr>
        <w:spacing w:after="160" w:line="259" w:lineRule="auto"/>
        <w:rPr>
          <w:rFonts w:cstheme="minorHAnsi"/>
          <w:b/>
        </w:rPr>
      </w:pPr>
    </w:p>
    <w:sectPr w:rsidR="003902CB" w:rsidRPr="001E08DE" w:rsidSect="005F492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441" w:rsidRDefault="00311441" w:rsidP="0048296F">
      <w:pPr>
        <w:spacing w:after="0" w:line="240" w:lineRule="auto"/>
      </w:pPr>
      <w:r>
        <w:separator/>
      </w:r>
    </w:p>
  </w:endnote>
  <w:endnote w:type="continuationSeparator" w:id="0">
    <w:p w:rsidR="00311441" w:rsidRDefault="00311441" w:rsidP="0048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36B" w:rsidRPr="00B21301" w:rsidRDefault="00B6336B" w:rsidP="00B21301">
    <w:pPr>
      <w:pStyle w:val="Piedepgina"/>
    </w:pPr>
    <w:r w:rsidRPr="00D555B5"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FCE6AFC" wp14:editId="5CEB3F27">
              <wp:simplePos x="0" y="0"/>
              <wp:positionH relativeFrom="margin">
                <wp:align>left</wp:align>
              </wp:positionH>
              <wp:positionV relativeFrom="paragraph">
                <wp:posOffset>-241935</wp:posOffset>
              </wp:positionV>
              <wp:extent cx="2790825" cy="628650"/>
              <wp:effectExtent l="0" t="0" r="0" b="0"/>
              <wp:wrapSquare wrapText="bothSides"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0825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6336B" w:rsidRPr="001D7F6E" w:rsidRDefault="00B6336B" w:rsidP="00D555B5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1D7F6E">
                            <w:rPr>
                              <w:b/>
                              <w:bCs/>
                            </w:rPr>
                            <w:t>Dr. Justo Prieto 223 esq. Teófilo del Puerto.</w:t>
                          </w:r>
                        </w:p>
                        <w:p w:rsidR="00B6336B" w:rsidRPr="008270A4" w:rsidRDefault="00B6336B" w:rsidP="00D555B5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1D7F6E">
                            <w:rPr>
                              <w:b/>
                              <w:bCs/>
                            </w:rPr>
                            <w:t xml:space="preserve">Villa Aurelia, Asunción </w:t>
                          </w:r>
                          <w:r>
                            <w:rPr>
                              <w:b/>
                              <w:bCs/>
                            </w:rPr>
                            <w:t>–</w:t>
                          </w:r>
                          <w:r w:rsidRPr="001D7F6E">
                            <w:rPr>
                              <w:b/>
                              <w:bCs/>
                            </w:rPr>
                            <w:t xml:space="preserve"> Paraguay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E6AFC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8" type="#_x0000_t202" style="position:absolute;margin-left:0;margin-top:-19.05pt;width:219.75pt;height:49.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" filled="f" stroked="f" strokeweight=".5pt">
              <v:path arrowok="t"/>
              <v:textbox>
                <w:txbxContent>
                  <w:p w:rsidR="00B6336B" w:rsidRPr="001D7F6E" w:rsidRDefault="00B6336B" w:rsidP="00D555B5">
                    <w:pPr>
                      <w:spacing w:after="0"/>
                      <w:rPr>
                        <w:b/>
                        <w:bCs/>
                      </w:rPr>
                    </w:pPr>
                    <w:r w:rsidRPr="001D7F6E">
                      <w:rPr>
                        <w:b/>
                        <w:bCs/>
                      </w:rPr>
                      <w:t>Dr. Justo Prieto 223 esq. Teófilo del Puerto.</w:t>
                    </w:r>
                  </w:p>
                  <w:p w:rsidR="00B6336B" w:rsidRPr="008270A4" w:rsidRDefault="00B6336B" w:rsidP="00D555B5">
                    <w:pPr>
                      <w:spacing w:after="0"/>
                      <w:rPr>
                        <w:b/>
                        <w:bCs/>
                      </w:rPr>
                    </w:pPr>
                    <w:r w:rsidRPr="001D7F6E">
                      <w:rPr>
                        <w:b/>
                        <w:bCs/>
                      </w:rPr>
                      <w:t xml:space="preserve">Villa Aurelia, Asunción </w:t>
                    </w:r>
                    <w:r>
                      <w:rPr>
                        <w:b/>
                        <w:bCs/>
                      </w:rPr>
                      <w:t>–</w:t>
                    </w:r>
                    <w:r w:rsidRPr="001D7F6E">
                      <w:rPr>
                        <w:b/>
                        <w:bCs/>
                      </w:rPr>
                      <w:t xml:space="preserve"> Paraguay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555B5"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7E2B3E1" wp14:editId="5F1B8A1D">
              <wp:simplePos x="0" y="0"/>
              <wp:positionH relativeFrom="column">
                <wp:posOffset>4091940</wp:posOffset>
              </wp:positionH>
              <wp:positionV relativeFrom="paragraph">
                <wp:posOffset>-290195</wp:posOffset>
              </wp:positionV>
              <wp:extent cx="1539875" cy="485775"/>
              <wp:effectExtent l="0" t="0" r="0" b="0"/>
              <wp:wrapSquare wrapText="bothSides"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9875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6336B" w:rsidRDefault="00B6336B" w:rsidP="00D555B5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/CONACYTParaguay</w:t>
                          </w:r>
                        </w:p>
                        <w:p w:rsidR="00B6336B" w:rsidRPr="001D7F6E" w:rsidRDefault="00B6336B" w:rsidP="00D555B5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www.conacyt.gov.py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E2B3E1" id="Cuadro de texto 21" o:spid="_x0000_s1029" type="#_x0000_t202" style="position:absolute;margin-left:322.2pt;margin-top:-22.85pt;width:121.25pt;height:3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" filled="f" stroked="f" strokeweight=".5pt">
              <v:path arrowok="t"/>
              <v:textbox>
                <w:txbxContent>
                  <w:p w:rsidR="00B6336B" w:rsidRDefault="00B6336B" w:rsidP="00D555B5">
                    <w:pPr>
                      <w:spacing w:after="0" w:line="240" w:lineRule="auto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/CONACYTParaguay</w:t>
                    </w:r>
                  </w:p>
                  <w:p w:rsidR="00B6336B" w:rsidRPr="001D7F6E" w:rsidRDefault="00B6336B" w:rsidP="00D555B5">
                    <w:pPr>
                      <w:spacing w:after="0" w:line="240" w:lineRule="auto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www.conacyt.gov.py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555B5">
      <w:rPr>
        <w:noProof/>
        <w:lang w:val="es-PY" w:eastAsia="es-PY"/>
      </w:rPr>
      <w:drawing>
        <wp:anchor distT="0" distB="0" distL="114300" distR="114300" simplePos="0" relativeHeight="251697152" behindDoc="0" locked="0" layoutInCell="1" allowOverlap="1" wp14:anchorId="3E8E7066" wp14:editId="797AC82D">
          <wp:simplePos x="0" y="0"/>
          <wp:positionH relativeFrom="column">
            <wp:posOffset>3717925</wp:posOffset>
          </wp:positionH>
          <wp:positionV relativeFrom="paragraph">
            <wp:posOffset>-218440</wp:posOffset>
          </wp:positionV>
          <wp:extent cx="622300" cy="137160"/>
          <wp:effectExtent l="0" t="0" r="635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55B5">
      <w:rPr>
        <w:noProof/>
        <w:lang w:val="es-PY" w:eastAsia="es-PY"/>
      </w:rPr>
      <mc:AlternateContent>
        <mc:Choice Requires="wps">
          <w:drawing>
            <wp:anchor distT="4294967295" distB="4294967295" distL="114300" distR="114300" simplePos="0" relativeHeight="251696128" behindDoc="0" locked="0" layoutInCell="1" allowOverlap="1" wp14:anchorId="765E5F5B" wp14:editId="1D7D0D63">
              <wp:simplePos x="0" y="0"/>
              <wp:positionH relativeFrom="column">
                <wp:posOffset>108585</wp:posOffset>
              </wp:positionH>
              <wp:positionV relativeFrom="paragraph">
                <wp:posOffset>-259080</wp:posOffset>
              </wp:positionV>
              <wp:extent cx="5400040" cy="0"/>
              <wp:effectExtent l="0" t="0" r="29210" b="19050"/>
              <wp:wrapNone/>
              <wp:docPr id="22" name="Conector recto de flech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CE9A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2" o:spid="_x0000_s1026" type="#_x0000_t32" style="position:absolute;margin-left:8.55pt;margin-top:-20.4pt;width:425.2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"/>
          </w:pict>
        </mc:Fallback>
      </mc:AlternateContent>
    </w:r>
    <w:r w:rsidRPr="008270A4">
      <w:rPr>
        <w:b/>
        <w:noProof/>
        <w:color w:val="000000"/>
        <w:sz w:val="10"/>
        <w:szCs w:val="10"/>
        <w:lang w:val="es-PY" w:eastAsia="es-PY"/>
      </w:rPr>
      <w:drawing>
        <wp:anchor distT="0" distB="0" distL="114300" distR="114300" simplePos="0" relativeHeight="251695104" behindDoc="0" locked="0" layoutInCell="1" allowOverlap="1" wp14:anchorId="61775505" wp14:editId="3A059AA7">
          <wp:simplePos x="0" y="0"/>
          <wp:positionH relativeFrom="column">
            <wp:posOffset>6352540</wp:posOffset>
          </wp:positionH>
          <wp:positionV relativeFrom="paragraph">
            <wp:posOffset>2952750</wp:posOffset>
          </wp:positionV>
          <wp:extent cx="622300" cy="137160"/>
          <wp:effectExtent l="0" t="0" r="635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441" w:rsidRDefault="00311441" w:rsidP="0048296F">
      <w:pPr>
        <w:spacing w:after="0" w:line="240" w:lineRule="auto"/>
      </w:pPr>
      <w:r>
        <w:separator/>
      </w:r>
    </w:p>
  </w:footnote>
  <w:footnote w:type="continuationSeparator" w:id="0">
    <w:p w:rsidR="00311441" w:rsidRDefault="00311441" w:rsidP="00482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36B" w:rsidRDefault="00B6336B" w:rsidP="00D555B5">
    <w:pPr>
      <w:pStyle w:val="Encabezado"/>
      <w:rPr>
        <w:rFonts w:ascii="Times New Roman" w:hAnsi="Times New Roman"/>
        <w:b/>
        <w:i/>
        <w:lang w:eastAsia="es-PY"/>
      </w:rPr>
    </w:pPr>
    <w:r>
      <w:rPr>
        <w:b/>
        <w:noProof/>
        <w:sz w:val="28"/>
        <w:szCs w:val="28"/>
        <w:lang w:val="es-PY" w:eastAsia="es-PY"/>
      </w:rPr>
      <w:drawing>
        <wp:anchor distT="0" distB="0" distL="114300" distR="114300" simplePos="0" relativeHeight="251692032" behindDoc="1" locked="0" layoutInCell="1" allowOverlap="1" wp14:anchorId="0BBFE6C2" wp14:editId="5C04469D">
          <wp:simplePos x="0" y="0"/>
          <wp:positionH relativeFrom="margin">
            <wp:posOffset>-3810</wp:posOffset>
          </wp:positionH>
          <wp:positionV relativeFrom="paragraph">
            <wp:posOffset>-230505</wp:posOffset>
          </wp:positionV>
          <wp:extent cx="5400040" cy="697230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97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6336B" w:rsidRDefault="00B6336B" w:rsidP="00D555B5">
    <w:pPr>
      <w:pStyle w:val="Encabezado"/>
      <w:jc w:val="center"/>
      <w:rPr>
        <w:rFonts w:ascii="Times New Roman" w:hAnsi="Times New Roman"/>
        <w:b/>
        <w:i/>
        <w:lang w:eastAsia="es-PY"/>
      </w:rPr>
    </w:pPr>
  </w:p>
  <w:p w:rsidR="00B6336B" w:rsidRDefault="00B6336B" w:rsidP="00D555B5">
    <w:pPr>
      <w:pStyle w:val="Encabezado"/>
      <w:jc w:val="center"/>
      <w:rPr>
        <w:rFonts w:ascii="Times New Roman" w:hAnsi="Times New Roman"/>
        <w:b/>
        <w:i/>
        <w:lang w:eastAsia="es-PY"/>
      </w:rPr>
    </w:pPr>
    <w:r>
      <w:rPr>
        <w:rFonts w:ascii="Times New Roman" w:hAnsi="Times New Roman"/>
        <w:b/>
        <w:i/>
        <w:lang w:eastAsia="es-PY"/>
      </w:rPr>
      <w:t>“CONACYT, d</w:t>
    </w:r>
    <w:r w:rsidRPr="009C6606">
      <w:rPr>
        <w:rFonts w:ascii="Times New Roman" w:hAnsi="Times New Roman"/>
        <w:b/>
        <w:i/>
        <w:lang w:eastAsia="es-PY"/>
      </w:rPr>
      <w:t>esarrollando cultura de ciencia, tecnología, innovación y calidad”</w:t>
    </w:r>
  </w:p>
  <w:p w:rsidR="00B6336B" w:rsidRPr="0048296F" w:rsidRDefault="005F4924" w:rsidP="00D555B5">
    <w:r>
      <w:rPr>
        <w:rFonts w:ascii="Arial" w:hAnsi="Arial" w:cs="Arial"/>
        <w:b/>
        <w:noProof/>
        <w:sz w:val="18"/>
        <w:lang w:val="es-PY" w:eastAsia="es-PY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B15E056" wp14:editId="014BFAEB">
              <wp:simplePos x="0" y="0"/>
              <wp:positionH relativeFrom="column">
                <wp:posOffset>-136525</wp:posOffset>
              </wp:positionH>
              <wp:positionV relativeFrom="paragraph">
                <wp:posOffset>75565</wp:posOffset>
              </wp:positionV>
              <wp:extent cx="5638800" cy="0"/>
              <wp:effectExtent l="15240" t="12700" r="13335" b="15875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EF8A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10.75pt;margin-top:5.95pt;width:444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" strokecolor="black [3200]" strokeweight="1.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215"/>
    <w:multiLevelType w:val="multilevel"/>
    <w:tmpl w:val="7C403E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606638"/>
    <w:multiLevelType w:val="hybridMultilevel"/>
    <w:tmpl w:val="0EA06148"/>
    <w:lvl w:ilvl="0" w:tplc="5ECAEF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6672E"/>
    <w:multiLevelType w:val="multilevel"/>
    <w:tmpl w:val="1FBA6E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F022CF1"/>
    <w:multiLevelType w:val="hybridMultilevel"/>
    <w:tmpl w:val="A858BD5E"/>
    <w:lvl w:ilvl="0" w:tplc="494A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DE"/>
    <w:rsid w:val="00056118"/>
    <w:rsid w:val="000C41C0"/>
    <w:rsid w:val="000D2438"/>
    <w:rsid w:val="000E383C"/>
    <w:rsid w:val="000E4D2A"/>
    <w:rsid w:val="000F1B91"/>
    <w:rsid w:val="000F328F"/>
    <w:rsid w:val="00161AF9"/>
    <w:rsid w:val="001E08DE"/>
    <w:rsid w:val="002033AF"/>
    <w:rsid w:val="0021797C"/>
    <w:rsid w:val="00220CD9"/>
    <w:rsid w:val="00265334"/>
    <w:rsid w:val="00294A76"/>
    <w:rsid w:val="0029765F"/>
    <w:rsid w:val="002B0B6B"/>
    <w:rsid w:val="00310FF4"/>
    <w:rsid w:val="00311441"/>
    <w:rsid w:val="003206B6"/>
    <w:rsid w:val="003275CF"/>
    <w:rsid w:val="0033164E"/>
    <w:rsid w:val="003348B5"/>
    <w:rsid w:val="00381CD6"/>
    <w:rsid w:val="0038706E"/>
    <w:rsid w:val="003902CB"/>
    <w:rsid w:val="003B17C7"/>
    <w:rsid w:val="003D008B"/>
    <w:rsid w:val="003F3916"/>
    <w:rsid w:val="0040041D"/>
    <w:rsid w:val="00424F6E"/>
    <w:rsid w:val="004302E4"/>
    <w:rsid w:val="00452BDA"/>
    <w:rsid w:val="00457075"/>
    <w:rsid w:val="0048296F"/>
    <w:rsid w:val="004B4A67"/>
    <w:rsid w:val="004D4489"/>
    <w:rsid w:val="0055071F"/>
    <w:rsid w:val="005560FE"/>
    <w:rsid w:val="005A20A1"/>
    <w:rsid w:val="005A288B"/>
    <w:rsid w:val="005E6DCD"/>
    <w:rsid w:val="005E7A2B"/>
    <w:rsid w:val="005F4924"/>
    <w:rsid w:val="005F49B5"/>
    <w:rsid w:val="00622A55"/>
    <w:rsid w:val="006B7465"/>
    <w:rsid w:val="006F2171"/>
    <w:rsid w:val="00742AB5"/>
    <w:rsid w:val="00762A40"/>
    <w:rsid w:val="007B3E1D"/>
    <w:rsid w:val="007B66E9"/>
    <w:rsid w:val="00811DAE"/>
    <w:rsid w:val="00884D23"/>
    <w:rsid w:val="008B0045"/>
    <w:rsid w:val="0092481C"/>
    <w:rsid w:val="0093534F"/>
    <w:rsid w:val="00953C1C"/>
    <w:rsid w:val="00A02910"/>
    <w:rsid w:val="00A06210"/>
    <w:rsid w:val="00A13862"/>
    <w:rsid w:val="00A44F0E"/>
    <w:rsid w:val="00A77085"/>
    <w:rsid w:val="00AB5569"/>
    <w:rsid w:val="00B12874"/>
    <w:rsid w:val="00B21301"/>
    <w:rsid w:val="00B34C1A"/>
    <w:rsid w:val="00B545FC"/>
    <w:rsid w:val="00B6336B"/>
    <w:rsid w:val="00B65FF6"/>
    <w:rsid w:val="00B85109"/>
    <w:rsid w:val="00BA0C20"/>
    <w:rsid w:val="00C905A8"/>
    <w:rsid w:val="00C95082"/>
    <w:rsid w:val="00CB72DE"/>
    <w:rsid w:val="00D1630F"/>
    <w:rsid w:val="00D2418F"/>
    <w:rsid w:val="00D2563E"/>
    <w:rsid w:val="00D555B5"/>
    <w:rsid w:val="00D947A3"/>
    <w:rsid w:val="00DA3EFE"/>
    <w:rsid w:val="00DB6F29"/>
    <w:rsid w:val="00DD2A6D"/>
    <w:rsid w:val="00DE3CE6"/>
    <w:rsid w:val="00E54AA2"/>
    <w:rsid w:val="00E82DEE"/>
    <w:rsid w:val="00EB2847"/>
    <w:rsid w:val="00EE0EAD"/>
    <w:rsid w:val="00F93BE7"/>
    <w:rsid w:val="00FA5427"/>
    <w:rsid w:val="00FC12B8"/>
    <w:rsid w:val="00FC6710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2039D"/>
  <w15:chartTrackingRefBased/>
  <w15:docId w15:val="{A24AC843-525B-4C60-922B-90090280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6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Estilo1"/>
    <w:link w:val="Ttulo1Car"/>
    <w:autoRedefine/>
    <w:uiPriority w:val="9"/>
    <w:qFormat/>
    <w:rsid w:val="000D2438"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aps/>
      <w:noProof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02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02CB"/>
    <w:pPr>
      <w:keepNext/>
      <w:keepLines/>
      <w:spacing w:before="40" w:after="0" w:line="24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PY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PY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PY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PY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902CB"/>
    <w:pPr>
      <w:keepNext/>
      <w:keepLines/>
      <w:spacing w:before="200" w:after="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8296F"/>
    <w:rPr>
      <w:lang w:val="es-ES"/>
    </w:rPr>
  </w:style>
  <w:style w:type="table" w:styleId="Tablaconcuadrcula">
    <w:name w:val="Table Grid"/>
    <w:basedOn w:val="Tablanormal"/>
    <w:uiPriority w:val="39"/>
    <w:rsid w:val="0048296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96F"/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3F3916"/>
    <w:pPr>
      <w:spacing w:after="0" w:line="240" w:lineRule="auto"/>
    </w:pPr>
    <w:rPr>
      <w:rFonts w:eastAsiaTheme="minorEastAsia"/>
      <w:sz w:val="20"/>
      <w:szCs w:val="20"/>
      <w:lang w:val="es-PY" w:eastAsia="es-PY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F3916"/>
    <w:rPr>
      <w:rFonts w:eastAsiaTheme="minorEastAsia"/>
      <w:sz w:val="20"/>
      <w:szCs w:val="20"/>
      <w:lang w:eastAsia="es-PY"/>
    </w:rPr>
  </w:style>
  <w:style w:type="character" w:styleId="Refdenotaalpie">
    <w:name w:val="footnote reference"/>
    <w:basedOn w:val="Fuentedeprrafopredeter"/>
    <w:uiPriority w:val="99"/>
    <w:unhideWhenUsed/>
    <w:rsid w:val="003F3916"/>
    <w:rPr>
      <w:vertAlign w:val="superscript"/>
    </w:rPr>
  </w:style>
  <w:style w:type="table" w:styleId="Tablanormal1">
    <w:name w:val="Plain Table 1"/>
    <w:basedOn w:val="Tablanormal"/>
    <w:uiPriority w:val="41"/>
    <w:rsid w:val="003F39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D2438"/>
    <w:rPr>
      <w:rFonts w:eastAsia="Times New Roman" w:cstheme="minorHAnsi"/>
      <w:b/>
      <w:bCs/>
      <w:caps/>
      <w:noProof/>
      <w:lang w:val="es-ES_tradnl" w:eastAsia="es-ES"/>
    </w:rPr>
  </w:style>
  <w:style w:type="paragraph" w:customStyle="1" w:styleId="Estilo1">
    <w:name w:val="Estilo1"/>
    <w:basedOn w:val="Normal"/>
    <w:rsid w:val="00B21301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formtext">
    <w:name w:val="form text"/>
    <w:basedOn w:val="Normal"/>
    <w:rsid w:val="00B21301"/>
    <w:pPr>
      <w:spacing w:after="0" w:line="240" w:lineRule="auto"/>
    </w:pPr>
    <w:rPr>
      <w:rFonts w:ascii="Times New Roman" w:eastAsia="Times New Roman" w:hAnsi="Times New Roman" w:cs="Times New Roman"/>
      <w:b/>
      <w:i/>
      <w:szCs w:val="20"/>
      <w:lang w:val="en-US"/>
    </w:rPr>
  </w:style>
  <w:style w:type="table" w:styleId="Tabladecuadrcula2-nfasis2">
    <w:name w:val="Grid Table 2 Accent 2"/>
    <w:basedOn w:val="Tablanormal"/>
    <w:uiPriority w:val="47"/>
    <w:rsid w:val="00B2130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bleheading">
    <w:name w:val="table heading"/>
    <w:basedOn w:val="Normal"/>
    <w:rsid w:val="00D555B5"/>
    <w:pPr>
      <w:spacing w:before="60" w:after="0" w:line="240" w:lineRule="auto"/>
    </w:pPr>
    <w:rPr>
      <w:rFonts w:ascii="Times New Roman" w:eastAsia="Times New Roman" w:hAnsi="Times New Roman" w:cs="Times New Roman"/>
      <w:i/>
      <w:sz w:val="18"/>
      <w:szCs w:val="20"/>
      <w:lang w:val="en-US"/>
    </w:rPr>
  </w:style>
  <w:style w:type="paragraph" w:styleId="Fecha">
    <w:name w:val="Date"/>
    <w:basedOn w:val="Normal"/>
    <w:next w:val="Normal"/>
    <w:link w:val="FechaCar"/>
    <w:rsid w:val="00D5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echaCar">
    <w:name w:val="Fecha Car"/>
    <w:basedOn w:val="Fuentedeprrafopredeter"/>
    <w:link w:val="Fecha"/>
    <w:rsid w:val="00D555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D555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normal2">
    <w:name w:val="Plain Table 2"/>
    <w:basedOn w:val="Tablanormal"/>
    <w:uiPriority w:val="42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a-nfasis1">
    <w:name w:val="Grid Table 1 Light Accent 1"/>
    <w:basedOn w:val="Tablanormal"/>
    <w:uiPriority w:val="46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3902CB"/>
    <w:pPr>
      <w:suppressAutoHyphens/>
      <w:spacing w:after="120" w:line="480" w:lineRule="auto"/>
    </w:pPr>
    <w:rPr>
      <w:rFonts w:ascii="Calibri" w:eastAsia="Calibri" w:hAnsi="Calibri" w:cs="Times New Roman"/>
      <w:lang w:val="es-PY" w:eastAsia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902CB"/>
    <w:rPr>
      <w:rFonts w:ascii="Calibri" w:eastAsia="Calibri" w:hAnsi="Calibri" w:cs="Times New Roman"/>
      <w:lang w:eastAsia="ar-SA"/>
    </w:rPr>
  </w:style>
  <w:style w:type="paragraph" w:styleId="Ttulo">
    <w:name w:val="Title"/>
    <w:basedOn w:val="Normal"/>
    <w:link w:val="TtuloCar"/>
    <w:qFormat/>
    <w:rsid w:val="003902C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rsid w:val="003902CB"/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02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02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3902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02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0E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0EAD"/>
    <w:rPr>
      <w:lang w:val="es-ES"/>
    </w:rPr>
  </w:style>
  <w:style w:type="table" w:customStyle="1" w:styleId="TableNormal">
    <w:name w:val="Table Normal"/>
    <w:uiPriority w:val="2"/>
    <w:semiHidden/>
    <w:unhideWhenUsed/>
    <w:qFormat/>
    <w:rsid w:val="00EE0E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0E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TDC">
    <w:name w:val="TOC Heading"/>
    <w:basedOn w:val="Ttulo1"/>
    <w:next w:val="Normal"/>
    <w:uiPriority w:val="39"/>
    <w:unhideWhenUsed/>
    <w:qFormat/>
    <w:rsid w:val="00D947A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noProof w:val="0"/>
      <w:color w:val="2E74B5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947A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947A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94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F7F7E-9E01-45C5-873D-3CD1EA999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Acosta</dc:creator>
  <cp:keywords/>
  <dc:description/>
  <cp:lastModifiedBy>David Reguera</cp:lastModifiedBy>
  <cp:revision>4</cp:revision>
  <dcterms:created xsi:type="dcterms:W3CDTF">2022-08-01T18:30:00Z</dcterms:created>
  <dcterms:modified xsi:type="dcterms:W3CDTF">2022-11-14T12:36:00Z</dcterms:modified>
</cp:coreProperties>
</file>