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7B1A" w:rsidRDefault="004420BC">
      <w:pPr>
        <w:tabs>
          <w:tab w:val="left" w:pos="2508"/>
          <w:tab w:val="left" w:pos="5093"/>
          <w:tab w:val="left" w:pos="7246"/>
        </w:tabs>
        <w:ind w:left="132"/>
        <w:rPr>
          <w:rFonts w:ascii="Times New Roman"/>
          <w:noProof/>
          <w:position w:val="6"/>
          <w:sz w:val="20"/>
          <w:lang w:val="es-PY" w:eastAsia="es-PY"/>
        </w:rPr>
      </w:pPr>
      <w:r>
        <w:rPr>
          <w:rFonts w:ascii="Times New Roman"/>
          <w:sz w:val="20"/>
        </w:rPr>
        <w:tab/>
      </w:r>
      <w:r>
        <w:rPr>
          <w:rFonts w:ascii="Times New Roman"/>
          <w:position w:val="3"/>
          <w:sz w:val="20"/>
        </w:rPr>
        <w:tab/>
      </w:r>
      <w:r>
        <w:rPr>
          <w:rFonts w:ascii="Times New Roman"/>
          <w:position w:val="5"/>
          <w:sz w:val="20"/>
        </w:rPr>
        <w:tab/>
      </w:r>
    </w:p>
    <w:p w:rsidR="00B20E02" w:rsidRDefault="00B20E02">
      <w:pPr>
        <w:tabs>
          <w:tab w:val="left" w:pos="2508"/>
          <w:tab w:val="left" w:pos="5093"/>
          <w:tab w:val="left" w:pos="7246"/>
        </w:tabs>
        <w:ind w:left="132"/>
        <w:rPr>
          <w:rFonts w:ascii="Times New Roman"/>
          <w:noProof/>
          <w:position w:val="6"/>
          <w:sz w:val="20"/>
          <w:lang w:val="es-PY" w:eastAsia="es-PY"/>
        </w:rPr>
      </w:pPr>
      <w:r>
        <w:rPr>
          <w:noProof/>
          <w:lang w:val="es-PY" w:eastAsia="es-PY"/>
        </w:rPr>
        <w:drawing>
          <wp:inline distT="0" distB="0" distL="0" distR="0" wp14:anchorId="3EB62D6A" wp14:editId="1D9011C5">
            <wp:extent cx="6356350" cy="858520"/>
            <wp:effectExtent l="0" t="0" r="635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35635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57B1A" w:rsidRDefault="00C57B1A">
      <w:pPr>
        <w:pStyle w:val="Textoindependiente"/>
        <w:rPr>
          <w:rFonts w:ascii="Times New Roman"/>
          <w:sz w:val="20"/>
        </w:rPr>
      </w:pPr>
      <w:bookmarkStart w:id="0" w:name="_GoBack"/>
      <w:bookmarkEnd w:id="0"/>
    </w:p>
    <w:p w:rsidR="00C57B1A" w:rsidRDefault="00C57B1A">
      <w:pPr>
        <w:pStyle w:val="Textoindependiente"/>
        <w:rPr>
          <w:rFonts w:ascii="Times New Roman"/>
          <w:sz w:val="20"/>
        </w:rPr>
      </w:pPr>
    </w:p>
    <w:p w:rsidR="00C57B1A" w:rsidRDefault="00C57B1A">
      <w:pPr>
        <w:pStyle w:val="Textoindependiente"/>
        <w:rPr>
          <w:rFonts w:ascii="Times New Roman"/>
          <w:sz w:val="20"/>
        </w:rPr>
      </w:pPr>
    </w:p>
    <w:p w:rsidR="002150C5" w:rsidRPr="00B93E99" w:rsidRDefault="002150C5" w:rsidP="002150C5">
      <w:pPr>
        <w:jc w:val="center"/>
        <w:rPr>
          <w:rFonts w:ascii="Arial" w:hAnsi="Arial" w:cs="Arial"/>
          <w:b/>
          <w:u w:val="single"/>
        </w:rPr>
      </w:pPr>
      <w:r w:rsidRPr="00B93E99">
        <w:rPr>
          <w:rFonts w:ascii="Arial" w:hAnsi="Arial" w:cs="Arial"/>
          <w:b/>
          <w:u w:val="single"/>
        </w:rPr>
        <w:t>Anexo II</w:t>
      </w:r>
    </w:p>
    <w:p w:rsidR="002150C5" w:rsidRDefault="002150C5" w:rsidP="002150C5"/>
    <w:p w:rsidR="002150C5" w:rsidRPr="000C1087" w:rsidRDefault="002150C5" w:rsidP="002150C5">
      <w:pPr>
        <w:jc w:val="center"/>
        <w:rPr>
          <w:rFonts w:ascii="Arial" w:hAnsi="Arial" w:cs="Arial"/>
          <w:b/>
          <w:u w:val="single"/>
        </w:rPr>
      </w:pPr>
      <w:r w:rsidRPr="000C1087">
        <w:rPr>
          <w:rFonts w:ascii="Arial" w:hAnsi="Arial" w:cs="Arial"/>
          <w:b/>
          <w:u w:val="single"/>
        </w:rPr>
        <w:t>Listado de artículos publicados durante el periodo de evaluación</w:t>
      </w:r>
    </w:p>
    <w:p w:rsidR="002150C5" w:rsidRPr="009D42E5" w:rsidRDefault="002150C5" w:rsidP="002150C5">
      <w:pPr>
        <w:rPr>
          <w:rFonts w:ascii="Arial" w:hAnsi="Arial" w:cs="Arial"/>
        </w:rPr>
      </w:pPr>
    </w:p>
    <w:p w:rsidR="002150C5" w:rsidRDefault="002150C5" w:rsidP="002150C5"/>
    <w:tbl>
      <w:tblPr>
        <w:tblStyle w:val="Tablaconcuadrcula"/>
        <w:tblW w:w="10849" w:type="dxa"/>
        <w:tblInd w:w="-431" w:type="dxa"/>
        <w:tblLook w:val="04A0" w:firstRow="1" w:lastRow="0" w:firstColumn="1" w:lastColumn="0" w:noHBand="0" w:noVBand="1"/>
      </w:tblPr>
      <w:tblGrid>
        <w:gridCol w:w="463"/>
        <w:gridCol w:w="2968"/>
        <w:gridCol w:w="968"/>
        <w:gridCol w:w="6450"/>
      </w:tblGrid>
      <w:tr w:rsidR="002150C5" w:rsidTr="002150C5">
        <w:trPr>
          <w:trHeight w:val="505"/>
        </w:trPr>
        <w:tc>
          <w:tcPr>
            <w:tcW w:w="352" w:type="dxa"/>
          </w:tcPr>
          <w:p w:rsidR="002150C5" w:rsidRPr="009D42E5" w:rsidRDefault="002150C5" w:rsidP="00016F65">
            <w:pPr>
              <w:rPr>
                <w:rFonts w:ascii="Arial" w:hAnsi="Arial" w:cs="Arial"/>
              </w:rPr>
            </w:pPr>
            <w:r w:rsidRPr="009D42E5">
              <w:rPr>
                <w:rFonts w:ascii="Arial" w:hAnsi="Arial" w:cs="Arial"/>
              </w:rPr>
              <w:t>N°</w:t>
            </w:r>
          </w:p>
        </w:tc>
        <w:tc>
          <w:tcPr>
            <w:tcW w:w="2995" w:type="dxa"/>
          </w:tcPr>
          <w:p w:rsidR="002150C5" w:rsidRPr="009D42E5" w:rsidRDefault="002150C5" w:rsidP="00016F65">
            <w:pPr>
              <w:rPr>
                <w:rFonts w:ascii="Arial" w:hAnsi="Arial" w:cs="Arial"/>
              </w:rPr>
            </w:pPr>
            <w:r w:rsidRPr="009D42E5">
              <w:rPr>
                <w:rFonts w:ascii="Arial" w:hAnsi="Arial" w:cs="Arial"/>
              </w:rPr>
              <w:t>Nombre del artículo científico publicado</w:t>
            </w:r>
          </w:p>
        </w:tc>
        <w:tc>
          <w:tcPr>
            <w:tcW w:w="972" w:type="dxa"/>
          </w:tcPr>
          <w:p w:rsidR="002150C5" w:rsidRPr="009D42E5" w:rsidRDefault="002150C5" w:rsidP="00016F6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ISBN o DOI</w:t>
            </w:r>
          </w:p>
        </w:tc>
        <w:tc>
          <w:tcPr>
            <w:tcW w:w="6530" w:type="dxa"/>
          </w:tcPr>
          <w:p w:rsidR="002150C5" w:rsidRPr="009D42E5" w:rsidRDefault="002150C5" w:rsidP="00016F65">
            <w:pPr>
              <w:rPr>
                <w:rFonts w:ascii="Arial" w:hAnsi="Arial" w:cs="Arial"/>
              </w:rPr>
            </w:pPr>
            <w:r w:rsidRPr="009D42E5">
              <w:rPr>
                <w:rFonts w:ascii="Arial" w:hAnsi="Arial" w:cs="Arial"/>
              </w:rPr>
              <w:t xml:space="preserve">Nombre de la revista indexada </w:t>
            </w:r>
            <w:r>
              <w:rPr>
                <w:rFonts w:ascii="Arial" w:hAnsi="Arial" w:cs="Arial"/>
              </w:rPr>
              <w:t>en donde fue publicado</w:t>
            </w:r>
            <w:r w:rsidRPr="009D42E5">
              <w:rPr>
                <w:rFonts w:ascii="Arial" w:hAnsi="Arial" w:cs="Arial"/>
              </w:rPr>
              <w:t xml:space="preserve"> el artículo</w:t>
            </w:r>
          </w:p>
        </w:tc>
      </w:tr>
      <w:tr w:rsidR="00125CF7" w:rsidTr="002150C5">
        <w:trPr>
          <w:trHeight w:val="716"/>
        </w:trPr>
        <w:tc>
          <w:tcPr>
            <w:tcW w:w="352" w:type="dxa"/>
          </w:tcPr>
          <w:p w:rsidR="00125CF7" w:rsidRPr="009D42E5" w:rsidRDefault="00125CF7" w:rsidP="00016F65">
            <w:pPr>
              <w:rPr>
                <w:rFonts w:ascii="Arial" w:hAnsi="Arial" w:cs="Arial"/>
              </w:rPr>
            </w:pPr>
          </w:p>
        </w:tc>
        <w:tc>
          <w:tcPr>
            <w:tcW w:w="2995" w:type="dxa"/>
          </w:tcPr>
          <w:p w:rsidR="00125CF7" w:rsidRPr="009D42E5" w:rsidRDefault="00125CF7" w:rsidP="00016F65">
            <w:pPr>
              <w:rPr>
                <w:rFonts w:ascii="Arial" w:hAnsi="Arial" w:cs="Arial"/>
              </w:rPr>
            </w:pPr>
          </w:p>
        </w:tc>
        <w:tc>
          <w:tcPr>
            <w:tcW w:w="972" w:type="dxa"/>
          </w:tcPr>
          <w:p w:rsidR="00125CF7" w:rsidRPr="009D42E5" w:rsidRDefault="00125CF7" w:rsidP="00016F65">
            <w:pPr>
              <w:rPr>
                <w:rFonts w:ascii="Arial" w:hAnsi="Arial" w:cs="Arial"/>
              </w:rPr>
            </w:pPr>
          </w:p>
        </w:tc>
        <w:tc>
          <w:tcPr>
            <w:tcW w:w="6530" w:type="dxa"/>
          </w:tcPr>
          <w:p w:rsidR="00125CF7" w:rsidRPr="009D42E5" w:rsidRDefault="00125CF7" w:rsidP="00016F65">
            <w:pPr>
              <w:rPr>
                <w:rFonts w:ascii="Arial" w:hAnsi="Arial" w:cs="Arial"/>
              </w:rPr>
            </w:pPr>
          </w:p>
        </w:tc>
      </w:tr>
      <w:tr w:rsidR="00125CF7" w:rsidTr="002150C5">
        <w:trPr>
          <w:trHeight w:val="716"/>
        </w:trPr>
        <w:tc>
          <w:tcPr>
            <w:tcW w:w="352" w:type="dxa"/>
          </w:tcPr>
          <w:p w:rsidR="00125CF7" w:rsidRPr="009D42E5" w:rsidRDefault="00125CF7" w:rsidP="00016F65">
            <w:pPr>
              <w:rPr>
                <w:rFonts w:ascii="Arial" w:hAnsi="Arial" w:cs="Arial"/>
              </w:rPr>
            </w:pPr>
          </w:p>
        </w:tc>
        <w:tc>
          <w:tcPr>
            <w:tcW w:w="2995" w:type="dxa"/>
          </w:tcPr>
          <w:p w:rsidR="00125CF7" w:rsidRPr="009D42E5" w:rsidRDefault="00125CF7" w:rsidP="00016F65">
            <w:pPr>
              <w:rPr>
                <w:rFonts w:ascii="Arial" w:hAnsi="Arial" w:cs="Arial"/>
              </w:rPr>
            </w:pPr>
          </w:p>
        </w:tc>
        <w:tc>
          <w:tcPr>
            <w:tcW w:w="972" w:type="dxa"/>
          </w:tcPr>
          <w:p w:rsidR="00125CF7" w:rsidRPr="009D42E5" w:rsidRDefault="00125CF7" w:rsidP="00016F65">
            <w:pPr>
              <w:rPr>
                <w:rFonts w:ascii="Arial" w:hAnsi="Arial" w:cs="Arial"/>
              </w:rPr>
            </w:pPr>
          </w:p>
        </w:tc>
        <w:tc>
          <w:tcPr>
            <w:tcW w:w="6530" w:type="dxa"/>
          </w:tcPr>
          <w:p w:rsidR="00125CF7" w:rsidRPr="009D42E5" w:rsidRDefault="00125CF7" w:rsidP="00016F65">
            <w:pPr>
              <w:rPr>
                <w:rFonts w:ascii="Arial" w:hAnsi="Arial" w:cs="Arial"/>
              </w:rPr>
            </w:pPr>
          </w:p>
        </w:tc>
      </w:tr>
      <w:tr w:rsidR="00125CF7" w:rsidTr="002150C5">
        <w:trPr>
          <w:trHeight w:val="716"/>
        </w:trPr>
        <w:tc>
          <w:tcPr>
            <w:tcW w:w="352" w:type="dxa"/>
          </w:tcPr>
          <w:p w:rsidR="00125CF7" w:rsidRPr="009D42E5" w:rsidRDefault="00125CF7" w:rsidP="00016F65">
            <w:pPr>
              <w:rPr>
                <w:rFonts w:ascii="Arial" w:hAnsi="Arial" w:cs="Arial"/>
              </w:rPr>
            </w:pPr>
          </w:p>
        </w:tc>
        <w:tc>
          <w:tcPr>
            <w:tcW w:w="2995" w:type="dxa"/>
          </w:tcPr>
          <w:p w:rsidR="00125CF7" w:rsidRPr="009D42E5" w:rsidRDefault="00125CF7" w:rsidP="00016F65">
            <w:pPr>
              <w:rPr>
                <w:rFonts w:ascii="Arial" w:hAnsi="Arial" w:cs="Arial"/>
              </w:rPr>
            </w:pPr>
          </w:p>
        </w:tc>
        <w:tc>
          <w:tcPr>
            <w:tcW w:w="972" w:type="dxa"/>
          </w:tcPr>
          <w:p w:rsidR="00125CF7" w:rsidRPr="009D42E5" w:rsidRDefault="00125CF7" w:rsidP="00016F65">
            <w:pPr>
              <w:rPr>
                <w:rFonts w:ascii="Arial" w:hAnsi="Arial" w:cs="Arial"/>
              </w:rPr>
            </w:pPr>
          </w:p>
        </w:tc>
        <w:tc>
          <w:tcPr>
            <w:tcW w:w="6530" w:type="dxa"/>
          </w:tcPr>
          <w:p w:rsidR="00125CF7" w:rsidRPr="009D42E5" w:rsidRDefault="00125CF7" w:rsidP="00016F65">
            <w:pPr>
              <w:rPr>
                <w:rFonts w:ascii="Arial" w:hAnsi="Arial" w:cs="Arial"/>
              </w:rPr>
            </w:pPr>
          </w:p>
        </w:tc>
      </w:tr>
      <w:tr w:rsidR="009B4C33" w:rsidTr="002150C5">
        <w:trPr>
          <w:trHeight w:val="716"/>
        </w:trPr>
        <w:tc>
          <w:tcPr>
            <w:tcW w:w="352" w:type="dxa"/>
          </w:tcPr>
          <w:p w:rsidR="009B4C33" w:rsidRPr="009D42E5" w:rsidRDefault="009B4C33" w:rsidP="00016F65">
            <w:pPr>
              <w:rPr>
                <w:rFonts w:ascii="Arial" w:hAnsi="Arial" w:cs="Arial"/>
              </w:rPr>
            </w:pPr>
          </w:p>
        </w:tc>
        <w:tc>
          <w:tcPr>
            <w:tcW w:w="2995" w:type="dxa"/>
          </w:tcPr>
          <w:p w:rsidR="009B4C33" w:rsidRPr="009D42E5" w:rsidRDefault="009B4C33" w:rsidP="00016F65">
            <w:pPr>
              <w:rPr>
                <w:rFonts w:ascii="Arial" w:hAnsi="Arial" w:cs="Arial"/>
              </w:rPr>
            </w:pPr>
          </w:p>
        </w:tc>
        <w:tc>
          <w:tcPr>
            <w:tcW w:w="972" w:type="dxa"/>
          </w:tcPr>
          <w:p w:rsidR="009B4C33" w:rsidRPr="009D42E5" w:rsidRDefault="009B4C33" w:rsidP="00016F65">
            <w:pPr>
              <w:rPr>
                <w:rFonts w:ascii="Arial" w:hAnsi="Arial" w:cs="Arial"/>
              </w:rPr>
            </w:pPr>
          </w:p>
        </w:tc>
        <w:tc>
          <w:tcPr>
            <w:tcW w:w="6530" w:type="dxa"/>
          </w:tcPr>
          <w:p w:rsidR="009B4C33" w:rsidRPr="009D42E5" w:rsidRDefault="009B4C33" w:rsidP="00016F65">
            <w:pPr>
              <w:rPr>
                <w:rFonts w:ascii="Arial" w:hAnsi="Arial" w:cs="Arial"/>
              </w:rPr>
            </w:pPr>
          </w:p>
        </w:tc>
      </w:tr>
      <w:tr w:rsidR="009B4C33" w:rsidTr="002150C5">
        <w:trPr>
          <w:trHeight w:val="716"/>
        </w:trPr>
        <w:tc>
          <w:tcPr>
            <w:tcW w:w="352" w:type="dxa"/>
          </w:tcPr>
          <w:p w:rsidR="009B4C33" w:rsidRPr="009D42E5" w:rsidRDefault="009B4C33" w:rsidP="00016F65">
            <w:pPr>
              <w:rPr>
                <w:rFonts w:ascii="Arial" w:hAnsi="Arial" w:cs="Arial"/>
              </w:rPr>
            </w:pPr>
          </w:p>
        </w:tc>
        <w:tc>
          <w:tcPr>
            <w:tcW w:w="2995" w:type="dxa"/>
          </w:tcPr>
          <w:p w:rsidR="009B4C33" w:rsidRPr="009D42E5" w:rsidRDefault="009B4C33" w:rsidP="00016F65">
            <w:pPr>
              <w:rPr>
                <w:rFonts w:ascii="Arial" w:hAnsi="Arial" w:cs="Arial"/>
              </w:rPr>
            </w:pPr>
          </w:p>
        </w:tc>
        <w:tc>
          <w:tcPr>
            <w:tcW w:w="972" w:type="dxa"/>
          </w:tcPr>
          <w:p w:rsidR="009B4C33" w:rsidRPr="009D42E5" w:rsidRDefault="009B4C33" w:rsidP="00016F65">
            <w:pPr>
              <w:rPr>
                <w:rFonts w:ascii="Arial" w:hAnsi="Arial" w:cs="Arial"/>
              </w:rPr>
            </w:pPr>
          </w:p>
        </w:tc>
        <w:tc>
          <w:tcPr>
            <w:tcW w:w="6530" w:type="dxa"/>
          </w:tcPr>
          <w:p w:rsidR="009B4C33" w:rsidRPr="009D42E5" w:rsidRDefault="009B4C33" w:rsidP="00016F65">
            <w:pPr>
              <w:rPr>
                <w:rFonts w:ascii="Arial" w:hAnsi="Arial" w:cs="Arial"/>
              </w:rPr>
            </w:pPr>
          </w:p>
        </w:tc>
      </w:tr>
      <w:tr w:rsidR="009B4C33" w:rsidTr="002150C5">
        <w:trPr>
          <w:trHeight w:val="716"/>
        </w:trPr>
        <w:tc>
          <w:tcPr>
            <w:tcW w:w="352" w:type="dxa"/>
          </w:tcPr>
          <w:p w:rsidR="009B4C33" w:rsidRPr="009D42E5" w:rsidRDefault="009B4C33" w:rsidP="00016F65">
            <w:pPr>
              <w:rPr>
                <w:rFonts w:ascii="Arial" w:hAnsi="Arial" w:cs="Arial"/>
              </w:rPr>
            </w:pPr>
          </w:p>
        </w:tc>
        <w:tc>
          <w:tcPr>
            <w:tcW w:w="2995" w:type="dxa"/>
          </w:tcPr>
          <w:p w:rsidR="009B4C33" w:rsidRPr="009D42E5" w:rsidRDefault="009B4C33" w:rsidP="00016F65">
            <w:pPr>
              <w:rPr>
                <w:rFonts w:ascii="Arial" w:hAnsi="Arial" w:cs="Arial"/>
              </w:rPr>
            </w:pPr>
          </w:p>
        </w:tc>
        <w:tc>
          <w:tcPr>
            <w:tcW w:w="972" w:type="dxa"/>
          </w:tcPr>
          <w:p w:rsidR="009B4C33" w:rsidRPr="009D42E5" w:rsidRDefault="009B4C33" w:rsidP="00016F65">
            <w:pPr>
              <w:rPr>
                <w:rFonts w:ascii="Arial" w:hAnsi="Arial" w:cs="Arial"/>
              </w:rPr>
            </w:pPr>
          </w:p>
        </w:tc>
        <w:tc>
          <w:tcPr>
            <w:tcW w:w="6530" w:type="dxa"/>
          </w:tcPr>
          <w:p w:rsidR="009B4C33" w:rsidRPr="009D42E5" w:rsidRDefault="009B4C33" w:rsidP="00016F65">
            <w:pPr>
              <w:rPr>
                <w:rFonts w:ascii="Arial" w:hAnsi="Arial" w:cs="Arial"/>
              </w:rPr>
            </w:pPr>
          </w:p>
        </w:tc>
      </w:tr>
      <w:tr w:rsidR="002150C5" w:rsidTr="002150C5">
        <w:trPr>
          <w:trHeight w:val="716"/>
        </w:trPr>
        <w:tc>
          <w:tcPr>
            <w:tcW w:w="352" w:type="dxa"/>
          </w:tcPr>
          <w:p w:rsidR="002150C5" w:rsidRPr="009D42E5" w:rsidRDefault="002150C5" w:rsidP="00016F65">
            <w:pPr>
              <w:rPr>
                <w:rFonts w:ascii="Arial" w:hAnsi="Arial" w:cs="Arial"/>
              </w:rPr>
            </w:pPr>
          </w:p>
        </w:tc>
        <w:tc>
          <w:tcPr>
            <w:tcW w:w="2995" w:type="dxa"/>
          </w:tcPr>
          <w:p w:rsidR="002150C5" w:rsidRPr="009D42E5" w:rsidRDefault="002150C5" w:rsidP="00016F65">
            <w:pPr>
              <w:rPr>
                <w:rFonts w:ascii="Arial" w:hAnsi="Arial" w:cs="Arial"/>
              </w:rPr>
            </w:pPr>
          </w:p>
        </w:tc>
        <w:tc>
          <w:tcPr>
            <w:tcW w:w="972" w:type="dxa"/>
          </w:tcPr>
          <w:p w:rsidR="002150C5" w:rsidRPr="009D42E5" w:rsidRDefault="002150C5" w:rsidP="00016F65">
            <w:pPr>
              <w:rPr>
                <w:rFonts w:ascii="Arial" w:hAnsi="Arial" w:cs="Arial"/>
              </w:rPr>
            </w:pPr>
          </w:p>
        </w:tc>
        <w:tc>
          <w:tcPr>
            <w:tcW w:w="6530" w:type="dxa"/>
          </w:tcPr>
          <w:p w:rsidR="002150C5" w:rsidRPr="009D42E5" w:rsidRDefault="002150C5" w:rsidP="00016F65">
            <w:pPr>
              <w:rPr>
                <w:rFonts w:ascii="Arial" w:hAnsi="Arial" w:cs="Arial"/>
              </w:rPr>
            </w:pPr>
          </w:p>
        </w:tc>
      </w:tr>
      <w:tr w:rsidR="002150C5" w:rsidTr="002150C5">
        <w:trPr>
          <w:trHeight w:val="697"/>
        </w:trPr>
        <w:tc>
          <w:tcPr>
            <w:tcW w:w="352" w:type="dxa"/>
          </w:tcPr>
          <w:p w:rsidR="002150C5" w:rsidRPr="009D42E5" w:rsidRDefault="002150C5" w:rsidP="00016F65">
            <w:pPr>
              <w:rPr>
                <w:rFonts w:ascii="Arial" w:hAnsi="Arial" w:cs="Arial"/>
              </w:rPr>
            </w:pPr>
          </w:p>
        </w:tc>
        <w:tc>
          <w:tcPr>
            <w:tcW w:w="2995" w:type="dxa"/>
          </w:tcPr>
          <w:p w:rsidR="002150C5" w:rsidRPr="009D42E5" w:rsidRDefault="002150C5" w:rsidP="00016F65">
            <w:pPr>
              <w:rPr>
                <w:rFonts w:ascii="Arial" w:hAnsi="Arial" w:cs="Arial"/>
              </w:rPr>
            </w:pPr>
          </w:p>
        </w:tc>
        <w:tc>
          <w:tcPr>
            <w:tcW w:w="972" w:type="dxa"/>
          </w:tcPr>
          <w:p w:rsidR="002150C5" w:rsidRPr="009D42E5" w:rsidRDefault="002150C5" w:rsidP="00016F65">
            <w:pPr>
              <w:rPr>
                <w:rFonts w:ascii="Arial" w:hAnsi="Arial" w:cs="Arial"/>
              </w:rPr>
            </w:pPr>
          </w:p>
        </w:tc>
        <w:tc>
          <w:tcPr>
            <w:tcW w:w="6530" w:type="dxa"/>
          </w:tcPr>
          <w:p w:rsidR="002150C5" w:rsidRPr="009D42E5" w:rsidRDefault="002150C5" w:rsidP="00016F65">
            <w:pPr>
              <w:rPr>
                <w:rFonts w:ascii="Arial" w:hAnsi="Arial" w:cs="Arial"/>
              </w:rPr>
            </w:pPr>
          </w:p>
        </w:tc>
      </w:tr>
      <w:tr w:rsidR="002150C5" w:rsidTr="002150C5">
        <w:trPr>
          <w:trHeight w:val="866"/>
        </w:trPr>
        <w:tc>
          <w:tcPr>
            <w:tcW w:w="352" w:type="dxa"/>
          </w:tcPr>
          <w:p w:rsidR="002150C5" w:rsidRPr="009D42E5" w:rsidRDefault="002150C5" w:rsidP="00016F65">
            <w:pPr>
              <w:rPr>
                <w:rFonts w:ascii="Arial" w:hAnsi="Arial" w:cs="Arial"/>
              </w:rPr>
            </w:pPr>
          </w:p>
        </w:tc>
        <w:tc>
          <w:tcPr>
            <w:tcW w:w="2995" w:type="dxa"/>
          </w:tcPr>
          <w:p w:rsidR="002150C5" w:rsidRPr="009D42E5" w:rsidRDefault="002150C5" w:rsidP="00016F65">
            <w:pPr>
              <w:rPr>
                <w:rFonts w:ascii="Arial" w:hAnsi="Arial" w:cs="Arial"/>
              </w:rPr>
            </w:pPr>
          </w:p>
        </w:tc>
        <w:tc>
          <w:tcPr>
            <w:tcW w:w="972" w:type="dxa"/>
          </w:tcPr>
          <w:p w:rsidR="002150C5" w:rsidRPr="009D42E5" w:rsidRDefault="002150C5" w:rsidP="00016F65">
            <w:pPr>
              <w:rPr>
                <w:rFonts w:ascii="Arial" w:hAnsi="Arial" w:cs="Arial"/>
              </w:rPr>
            </w:pPr>
          </w:p>
        </w:tc>
        <w:tc>
          <w:tcPr>
            <w:tcW w:w="6530" w:type="dxa"/>
          </w:tcPr>
          <w:p w:rsidR="002150C5" w:rsidRPr="009D42E5" w:rsidRDefault="002150C5" w:rsidP="00016F65">
            <w:pPr>
              <w:rPr>
                <w:rFonts w:ascii="Arial" w:hAnsi="Arial" w:cs="Arial"/>
              </w:rPr>
            </w:pPr>
          </w:p>
        </w:tc>
      </w:tr>
    </w:tbl>
    <w:p w:rsidR="002150C5" w:rsidRDefault="002150C5" w:rsidP="002150C5">
      <w:pPr>
        <w:ind w:left="-567"/>
      </w:pPr>
    </w:p>
    <w:p w:rsidR="00C57B1A" w:rsidRDefault="00C57B1A">
      <w:pPr>
        <w:pStyle w:val="Textoindependiente"/>
        <w:spacing w:before="7"/>
        <w:rPr>
          <w:rFonts w:ascii="Times New Roman"/>
          <w:sz w:val="15"/>
        </w:rPr>
      </w:pPr>
    </w:p>
    <w:sectPr w:rsidR="00C57B1A">
      <w:type w:val="continuous"/>
      <w:pgSz w:w="12250" w:h="15850"/>
      <w:pgMar w:top="400" w:right="94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A70F1E"/>
    <w:multiLevelType w:val="hybridMultilevel"/>
    <w:tmpl w:val="3D16FEA4"/>
    <w:lvl w:ilvl="0" w:tplc="641AAC84">
      <w:numFmt w:val="bullet"/>
      <w:lvlText w:val=""/>
      <w:lvlJc w:val="left"/>
      <w:pPr>
        <w:ind w:left="838" w:hanging="360"/>
      </w:pPr>
      <w:rPr>
        <w:rFonts w:ascii="Symbol" w:eastAsia="Symbol" w:hAnsi="Symbol" w:cs="Symbol" w:hint="default"/>
        <w:w w:val="100"/>
        <w:sz w:val="18"/>
        <w:szCs w:val="18"/>
        <w:lang w:val="es-ES" w:eastAsia="en-US" w:bidi="ar-SA"/>
      </w:rPr>
    </w:lvl>
    <w:lvl w:ilvl="1" w:tplc="D136AC9E">
      <w:numFmt w:val="bullet"/>
      <w:lvlText w:val="•"/>
      <w:lvlJc w:val="left"/>
      <w:pPr>
        <w:ind w:left="1756" w:hanging="360"/>
      </w:pPr>
      <w:rPr>
        <w:rFonts w:hint="default"/>
        <w:lang w:val="es-ES" w:eastAsia="en-US" w:bidi="ar-SA"/>
      </w:rPr>
    </w:lvl>
    <w:lvl w:ilvl="2" w:tplc="AA0E563A">
      <w:numFmt w:val="bullet"/>
      <w:lvlText w:val="•"/>
      <w:lvlJc w:val="left"/>
      <w:pPr>
        <w:ind w:left="2673" w:hanging="360"/>
      </w:pPr>
      <w:rPr>
        <w:rFonts w:hint="default"/>
        <w:lang w:val="es-ES" w:eastAsia="en-US" w:bidi="ar-SA"/>
      </w:rPr>
    </w:lvl>
    <w:lvl w:ilvl="3" w:tplc="5F96679E">
      <w:numFmt w:val="bullet"/>
      <w:lvlText w:val="•"/>
      <w:lvlJc w:val="left"/>
      <w:pPr>
        <w:ind w:left="3590" w:hanging="360"/>
      </w:pPr>
      <w:rPr>
        <w:rFonts w:hint="default"/>
        <w:lang w:val="es-ES" w:eastAsia="en-US" w:bidi="ar-SA"/>
      </w:rPr>
    </w:lvl>
    <w:lvl w:ilvl="4" w:tplc="8BEAF27A">
      <w:numFmt w:val="bullet"/>
      <w:lvlText w:val="•"/>
      <w:lvlJc w:val="left"/>
      <w:pPr>
        <w:ind w:left="4507" w:hanging="360"/>
      </w:pPr>
      <w:rPr>
        <w:rFonts w:hint="default"/>
        <w:lang w:val="es-ES" w:eastAsia="en-US" w:bidi="ar-SA"/>
      </w:rPr>
    </w:lvl>
    <w:lvl w:ilvl="5" w:tplc="FD487628">
      <w:numFmt w:val="bullet"/>
      <w:lvlText w:val="•"/>
      <w:lvlJc w:val="left"/>
      <w:pPr>
        <w:ind w:left="5424" w:hanging="360"/>
      </w:pPr>
      <w:rPr>
        <w:rFonts w:hint="default"/>
        <w:lang w:val="es-ES" w:eastAsia="en-US" w:bidi="ar-SA"/>
      </w:rPr>
    </w:lvl>
    <w:lvl w:ilvl="6" w:tplc="822E9084">
      <w:numFmt w:val="bullet"/>
      <w:lvlText w:val="•"/>
      <w:lvlJc w:val="left"/>
      <w:pPr>
        <w:ind w:left="6341" w:hanging="360"/>
      </w:pPr>
      <w:rPr>
        <w:rFonts w:hint="default"/>
        <w:lang w:val="es-ES" w:eastAsia="en-US" w:bidi="ar-SA"/>
      </w:rPr>
    </w:lvl>
    <w:lvl w:ilvl="7" w:tplc="9B6E4940">
      <w:numFmt w:val="bullet"/>
      <w:lvlText w:val="•"/>
      <w:lvlJc w:val="left"/>
      <w:pPr>
        <w:ind w:left="7258" w:hanging="360"/>
      </w:pPr>
      <w:rPr>
        <w:rFonts w:hint="default"/>
        <w:lang w:val="es-ES" w:eastAsia="en-US" w:bidi="ar-SA"/>
      </w:rPr>
    </w:lvl>
    <w:lvl w:ilvl="8" w:tplc="9DA0B3CC">
      <w:numFmt w:val="bullet"/>
      <w:lvlText w:val="•"/>
      <w:lvlJc w:val="left"/>
      <w:pPr>
        <w:ind w:left="8175" w:hanging="360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B1A"/>
    <w:rsid w:val="00125CF7"/>
    <w:rsid w:val="001D1807"/>
    <w:rsid w:val="002150C5"/>
    <w:rsid w:val="00233C9C"/>
    <w:rsid w:val="004420BC"/>
    <w:rsid w:val="009B4C33"/>
    <w:rsid w:val="00B20E02"/>
    <w:rsid w:val="00C57B1A"/>
    <w:rsid w:val="00D14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AFE94"/>
  <w15:docId w15:val="{4F7F4C11-5B7F-4028-94B6-322049B80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8"/>
      <w:szCs w:val="18"/>
    </w:rPr>
  </w:style>
  <w:style w:type="paragraph" w:styleId="Ttulo">
    <w:name w:val="Title"/>
    <w:basedOn w:val="Normal"/>
    <w:uiPriority w:val="1"/>
    <w:qFormat/>
    <w:pPr>
      <w:spacing w:before="28"/>
      <w:ind w:left="1088"/>
    </w:pPr>
    <w:rPr>
      <w:b/>
      <w:bCs/>
      <w:sz w:val="36"/>
      <w:szCs w:val="36"/>
    </w:rPr>
  </w:style>
  <w:style w:type="paragraph" w:styleId="Prrafodelista">
    <w:name w:val="List Paragraph"/>
    <w:basedOn w:val="Normal"/>
    <w:uiPriority w:val="1"/>
    <w:qFormat/>
    <w:pPr>
      <w:ind w:left="838" w:hanging="361"/>
    </w:pPr>
  </w:style>
  <w:style w:type="paragraph" w:customStyle="1" w:styleId="TableParagraph">
    <w:name w:val="Table Paragraph"/>
    <w:basedOn w:val="Normal"/>
    <w:uiPriority w:val="1"/>
    <w:qFormat/>
    <w:pPr>
      <w:ind w:left="107"/>
    </w:pPr>
  </w:style>
  <w:style w:type="table" w:styleId="Tablaconcuadrcula">
    <w:name w:val="Table Grid"/>
    <w:basedOn w:val="Tablanormal"/>
    <w:uiPriority w:val="39"/>
    <w:rsid w:val="002150C5"/>
    <w:pPr>
      <w:widowControl/>
      <w:autoSpaceDE/>
      <w:autoSpaceDN/>
    </w:pPr>
    <w:rPr>
      <w:lang w:val="es-P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39</Words>
  <Characters>215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Local y Fecha</vt:lpstr>
    </vt:vector>
  </TitlesOfParts>
  <Company>HP Inc.</Company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Local y Fecha</dc:title>
  <dc:creator>investigacion</dc:creator>
  <cp:lastModifiedBy>Rosa Almirón</cp:lastModifiedBy>
  <cp:revision>5</cp:revision>
  <dcterms:created xsi:type="dcterms:W3CDTF">2023-06-29T18:33:00Z</dcterms:created>
  <dcterms:modified xsi:type="dcterms:W3CDTF">2024-05-03T15:52:00Z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2022-06-07T00:00:00Z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2023-04-28T00:00:00Z</vt:filetime>
  </property>
</Properties>
</file>