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28A69" w14:textId="31BE8DC3" w:rsidR="006A7666" w:rsidRPr="00D81098" w:rsidRDefault="006A7666" w:rsidP="000B7F5C">
      <w:pPr>
        <w:pStyle w:val="Default"/>
        <w:rPr>
          <w:rFonts w:ascii="Arial" w:hAnsi="Arial" w:cs="Arial"/>
          <w:b/>
          <w:bCs/>
          <w:color w:val="00000A"/>
          <w:sz w:val="22"/>
          <w:szCs w:val="22"/>
        </w:rPr>
      </w:pPr>
    </w:p>
    <w:p w14:paraId="33B4BFED" w14:textId="77777777" w:rsidR="006A7666" w:rsidRPr="00C17A70" w:rsidRDefault="001726EE" w:rsidP="00485D37">
      <w:pPr>
        <w:pStyle w:val="Default"/>
        <w:jc w:val="center"/>
        <w:rPr>
          <w:rFonts w:ascii="Arial" w:hAnsi="Arial" w:cs="Arial"/>
          <w:b/>
          <w:bCs/>
          <w:color w:val="00000A"/>
          <w:sz w:val="28"/>
          <w:szCs w:val="28"/>
        </w:rPr>
      </w:pPr>
      <w:r w:rsidRPr="00C17A70">
        <w:rPr>
          <w:rFonts w:ascii="Arial" w:hAnsi="Arial" w:cs="Arial"/>
          <w:b/>
          <w:bCs/>
          <w:color w:val="00000A"/>
          <w:sz w:val="28"/>
          <w:szCs w:val="28"/>
        </w:rPr>
        <w:t>I</w:t>
      </w:r>
      <w:r w:rsidR="00FF1447" w:rsidRPr="00C17A70">
        <w:rPr>
          <w:rFonts w:ascii="Arial" w:hAnsi="Arial" w:cs="Arial"/>
          <w:b/>
          <w:bCs/>
          <w:color w:val="00000A"/>
          <w:sz w:val="28"/>
          <w:szCs w:val="28"/>
        </w:rPr>
        <w:t>I</w:t>
      </w:r>
      <w:r w:rsidR="00B31327" w:rsidRPr="00C17A70">
        <w:rPr>
          <w:rFonts w:ascii="Arial" w:hAnsi="Arial" w:cs="Arial"/>
          <w:b/>
          <w:bCs/>
          <w:color w:val="00000A"/>
          <w:sz w:val="28"/>
          <w:szCs w:val="28"/>
        </w:rPr>
        <w:t>I</w:t>
      </w:r>
      <w:r w:rsidRPr="00C17A70">
        <w:rPr>
          <w:rFonts w:ascii="Arial" w:hAnsi="Arial" w:cs="Arial"/>
          <w:b/>
          <w:bCs/>
          <w:color w:val="00000A"/>
          <w:sz w:val="28"/>
          <w:szCs w:val="28"/>
        </w:rPr>
        <w:t xml:space="preserve"> </w:t>
      </w:r>
      <w:r w:rsidR="00952D11" w:rsidRPr="00C17A70">
        <w:rPr>
          <w:rFonts w:ascii="Arial" w:hAnsi="Arial" w:cs="Arial"/>
          <w:b/>
          <w:bCs/>
          <w:color w:val="00000A"/>
          <w:sz w:val="28"/>
          <w:szCs w:val="28"/>
        </w:rPr>
        <w:t>PREMIO</w:t>
      </w:r>
      <w:r w:rsidR="00C17A70" w:rsidRPr="00C17A70">
        <w:rPr>
          <w:rFonts w:ascii="Arial" w:hAnsi="Arial" w:cs="Arial"/>
          <w:b/>
          <w:bCs/>
          <w:color w:val="00000A"/>
          <w:sz w:val="28"/>
          <w:szCs w:val="28"/>
        </w:rPr>
        <w:t xml:space="preserve"> DE</w:t>
      </w:r>
      <w:r w:rsidR="00952D11" w:rsidRPr="00C17A70">
        <w:rPr>
          <w:rFonts w:ascii="Arial" w:hAnsi="Arial" w:cs="Arial"/>
          <w:b/>
          <w:bCs/>
          <w:color w:val="00000A"/>
          <w:sz w:val="28"/>
          <w:szCs w:val="28"/>
        </w:rPr>
        <w:t xml:space="preserve"> PERIODISMO CIENTÍFICO DEL MERCOSUR</w:t>
      </w:r>
    </w:p>
    <w:p w14:paraId="3833C283" w14:textId="77777777" w:rsidR="00C17A70" w:rsidRPr="00C17A70" w:rsidRDefault="00C17A70" w:rsidP="00485D37">
      <w:pPr>
        <w:pStyle w:val="Default"/>
        <w:jc w:val="center"/>
        <w:rPr>
          <w:rFonts w:ascii="Arial" w:hAnsi="Arial" w:cs="Arial"/>
          <w:b/>
          <w:bCs/>
          <w:color w:val="00000A"/>
        </w:rPr>
      </w:pPr>
      <w:r w:rsidRPr="00C17A70">
        <w:rPr>
          <w:rFonts w:ascii="Arial" w:hAnsi="Arial" w:cs="Arial"/>
          <w:b/>
          <w:bCs/>
          <w:color w:val="00000A"/>
        </w:rPr>
        <w:t>IX PREMIO NACIONAL DE PERIODISMO CIENTÍFICO</w:t>
      </w:r>
    </w:p>
    <w:p w14:paraId="34B9E625" w14:textId="77777777" w:rsidR="006859E7" w:rsidRDefault="006859E7" w:rsidP="00485D37">
      <w:pPr>
        <w:pStyle w:val="Default"/>
        <w:jc w:val="center"/>
        <w:rPr>
          <w:rFonts w:ascii="Arial" w:hAnsi="Arial" w:cs="Arial"/>
          <w:b/>
          <w:bCs/>
          <w:color w:val="00000A"/>
          <w:sz w:val="32"/>
          <w:szCs w:val="32"/>
          <w:u w:val="single"/>
        </w:rPr>
      </w:pPr>
      <w:bookmarkStart w:id="0" w:name="_GoBack"/>
      <w:bookmarkEnd w:id="0"/>
    </w:p>
    <w:p w14:paraId="5ABEE904" w14:textId="77777777" w:rsidR="006A7666" w:rsidRPr="006859E7" w:rsidRDefault="001726EE" w:rsidP="00485D37">
      <w:pPr>
        <w:pStyle w:val="Default"/>
        <w:jc w:val="center"/>
        <w:rPr>
          <w:rFonts w:ascii="Arial" w:hAnsi="Arial" w:cs="Arial"/>
          <w:b/>
          <w:bCs/>
          <w:color w:val="00000A"/>
          <w:sz w:val="32"/>
          <w:szCs w:val="32"/>
          <w:u w:val="single"/>
        </w:rPr>
      </w:pPr>
      <w:r w:rsidRPr="006859E7">
        <w:rPr>
          <w:rFonts w:ascii="Arial" w:hAnsi="Arial" w:cs="Arial"/>
          <w:b/>
          <w:bCs/>
          <w:color w:val="00000A"/>
          <w:sz w:val="32"/>
          <w:szCs w:val="32"/>
          <w:u w:val="single"/>
        </w:rPr>
        <w:t>REGLAMENTO</w:t>
      </w:r>
    </w:p>
    <w:p w14:paraId="68FE148B" w14:textId="77777777" w:rsidR="0059157B" w:rsidRPr="00D81098" w:rsidRDefault="0059157B" w:rsidP="00485D37">
      <w:pPr>
        <w:pStyle w:val="Default"/>
        <w:jc w:val="both"/>
        <w:rPr>
          <w:rFonts w:ascii="Arial" w:hAnsi="Arial" w:cs="Arial"/>
          <w:b/>
          <w:bCs/>
          <w:color w:val="00000A"/>
          <w:sz w:val="28"/>
          <w:szCs w:val="28"/>
        </w:rPr>
      </w:pPr>
    </w:p>
    <w:p w14:paraId="76670D62" w14:textId="77777777" w:rsidR="006A7666" w:rsidRDefault="006A7666" w:rsidP="00485D37">
      <w:pPr>
        <w:pStyle w:val="Default"/>
        <w:jc w:val="both"/>
        <w:rPr>
          <w:rFonts w:ascii="Arial" w:hAnsi="Arial" w:cs="Arial"/>
          <w:b/>
          <w:bCs/>
          <w:color w:val="00000A"/>
          <w:sz w:val="22"/>
          <w:szCs w:val="22"/>
        </w:rPr>
      </w:pPr>
    </w:p>
    <w:p w14:paraId="6A79503A" w14:textId="77777777" w:rsidR="00ED373D" w:rsidRPr="00D81098" w:rsidRDefault="00ED373D" w:rsidP="00485D37">
      <w:pPr>
        <w:pStyle w:val="Default"/>
        <w:jc w:val="both"/>
        <w:rPr>
          <w:rFonts w:ascii="Arial" w:hAnsi="Arial" w:cs="Arial"/>
          <w:b/>
          <w:bCs/>
          <w:color w:val="00000A"/>
          <w:sz w:val="22"/>
          <w:szCs w:val="22"/>
        </w:rPr>
      </w:pPr>
    </w:p>
    <w:p w14:paraId="4B07A300" w14:textId="4BC14567" w:rsidR="006A7666" w:rsidRPr="003457CD" w:rsidRDefault="00952D11" w:rsidP="00485D37">
      <w:pPr>
        <w:pStyle w:val="Default"/>
        <w:jc w:val="both"/>
        <w:rPr>
          <w:rFonts w:ascii="Arial" w:hAnsi="Arial" w:cs="Arial"/>
          <w:bCs/>
          <w:color w:val="auto"/>
          <w:sz w:val="22"/>
          <w:szCs w:val="22"/>
        </w:rPr>
      </w:pPr>
      <w:r w:rsidRPr="00D81098">
        <w:rPr>
          <w:rFonts w:ascii="Arial" w:hAnsi="Arial" w:cs="Arial"/>
          <w:b/>
          <w:bCs/>
          <w:color w:val="00000A"/>
          <w:sz w:val="22"/>
          <w:szCs w:val="22"/>
        </w:rPr>
        <w:t>Artículo 1°.</w:t>
      </w:r>
      <w:r w:rsidR="002001BF">
        <w:rPr>
          <w:rFonts w:ascii="Arial" w:hAnsi="Arial" w:cs="Arial"/>
          <w:bCs/>
          <w:color w:val="00000A"/>
          <w:sz w:val="22"/>
          <w:szCs w:val="22"/>
        </w:rPr>
        <w:t xml:space="preserve"> El PREMIO DE PERIODISMO CIENTÍFICO DEL</w:t>
      </w:r>
      <w:r w:rsidRPr="00D81098">
        <w:rPr>
          <w:rFonts w:ascii="Arial" w:hAnsi="Arial" w:cs="Arial"/>
          <w:bCs/>
          <w:color w:val="00000A"/>
          <w:sz w:val="22"/>
          <w:szCs w:val="22"/>
        </w:rPr>
        <w:t xml:space="preserve"> MERCOSUR es una iniciativa </w:t>
      </w:r>
      <w:r w:rsidRPr="003457CD">
        <w:rPr>
          <w:rFonts w:ascii="Arial" w:hAnsi="Arial" w:cs="Arial"/>
          <w:bCs/>
          <w:color w:val="00000A"/>
          <w:sz w:val="22"/>
          <w:szCs w:val="22"/>
        </w:rPr>
        <w:t>de la Re</w:t>
      </w:r>
      <w:r w:rsidR="00ED0C4A" w:rsidRPr="003457CD">
        <w:rPr>
          <w:rFonts w:ascii="Arial" w:hAnsi="Arial" w:cs="Arial"/>
          <w:bCs/>
          <w:color w:val="00000A"/>
          <w:sz w:val="22"/>
          <w:szCs w:val="22"/>
        </w:rPr>
        <w:t>unión</w:t>
      </w:r>
      <w:r w:rsidRPr="003457CD">
        <w:rPr>
          <w:rFonts w:ascii="Arial" w:hAnsi="Arial" w:cs="Arial"/>
          <w:bCs/>
          <w:color w:val="00000A"/>
          <w:sz w:val="22"/>
          <w:szCs w:val="22"/>
        </w:rPr>
        <w:t xml:space="preserve"> Especializada de Ciencia</w:t>
      </w:r>
      <w:r w:rsidR="00634A91" w:rsidRPr="003457CD">
        <w:rPr>
          <w:rFonts w:ascii="Arial" w:hAnsi="Arial" w:cs="Arial"/>
          <w:bCs/>
          <w:color w:val="00000A"/>
          <w:sz w:val="22"/>
          <w:szCs w:val="22"/>
        </w:rPr>
        <w:t xml:space="preserve"> y Tecnología del MERCOSUR (RECY</w:t>
      </w:r>
      <w:r w:rsidRPr="003457CD">
        <w:rPr>
          <w:rFonts w:ascii="Arial" w:hAnsi="Arial" w:cs="Arial"/>
          <w:bCs/>
          <w:color w:val="00000A"/>
          <w:sz w:val="22"/>
          <w:szCs w:val="22"/>
        </w:rPr>
        <w:t>T) y de los organismos de ciencia y tecnología de los países miembros y asociados al MERCOSUR</w:t>
      </w:r>
      <w:r w:rsidR="00125853" w:rsidRPr="003457CD">
        <w:rPr>
          <w:rFonts w:ascii="Arial" w:hAnsi="Arial" w:cs="Arial"/>
          <w:bCs/>
          <w:color w:val="00000A"/>
          <w:sz w:val="22"/>
          <w:szCs w:val="22"/>
        </w:rPr>
        <w:t xml:space="preserve">, </w:t>
      </w:r>
      <w:r w:rsidR="00125853" w:rsidRPr="003457CD">
        <w:rPr>
          <w:rFonts w:ascii="Arial" w:hAnsi="Arial" w:cs="Arial"/>
          <w:bCs/>
          <w:color w:val="auto"/>
          <w:sz w:val="22"/>
          <w:szCs w:val="22"/>
        </w:rPr>
        <w:t xml:space="preserve">organizado por el CONSEJO NACIONAL DE CIENCIA Y TECNOLOGÍA </w:t>
      </w:r>
      <w:r w:rsidR="003F08E6" w:rsidRPr="003457CD">
        <w:rPr>
          <w:rFonts w:ascii="Arial" w:hAnsi="Arial" w:cs="Arial"/>
          <w:bCs/>
          <w:color w:val="auto"/>
          <w:sz w:val="22"/>
          <w:szCs w:val="22"/>
        </w:rPr>
        <w:t>(CONACYT)</w:t>
      </w:r>
      <w:r w:rsidR="003457CD">
        <w:rPr>
          <w:rFonts w:ascii="Arial" w:hAnsi="Arial" w:cs="Arial"/>
          <w:bCs/>
          <w:color w:val="auto"/>
          <w:sz w:val="22"/>
          <w:szCs w:val="22"/>
        </w:rPr>
        <w:t>,</w:t>
      </w:r>
      <w:r w:rsidR="003F08E6" w:rsidRPr="003457CD">
        <w:rPr>
          <w:rFonts w:ascii="Arial" w:hAnsi="Arial" w:cs="Arial"/>
          <w:bCs/>
          <w:color w:val="auto"/>
          <w:sz w:val="22"/>
          <w:szCs w:val="22"/>
        </w:rPr>
        <w:t xml:space="preserve"> </w:t>
      </w:r>
      <w:r w:rsidR="0046582A" w:rsidRPr="003457CD">
        <w:rPr>
          <w:rFonts w:ascii="Arial" w:hAnsi="Arial" w:cs="Arial"/>
          <w:bCs/>
          <w:color w:val="auto"/>
          <w:sz w:val="22"/>
          <w:szCs w:val="22"/>
        </w:rPr>
        <w:t>de Paraguay</w:t>
      </w:r>
      <w:r w:rsidR="00125853" w:rsidRPr="003457CD">
        <w:rPr>
          <w:rFonts w:ascii="Arial" w:hAnsi="Arial" w:cs="Arial"/>
          <w:bCs/>
          <w:color w:val="auto"/>
          <w:sz w:val="22"/>
          <w:szCs w:val="22"/>
        </w:rPr>
        <w:t xml:space="preserve">. </w:t>
      </w:r>
    </w:p>
    <w:p w14:paraId="7F052058" w14:textId="77777777" w:rsidR="006A7666" w:rsidRPr="00D81098" w:rsidRDefault="006A7666" w:rsidP="00485D37">
      <w:pPr>
        <w:pStyle w:val="Default"/>
        <w:jc w:val="both"/>
        <w:rPr>
          <w:rFonts w:ascii="Arial" w:hAnsi="Arial" w:cs="Arial"/>
          <w:color w:val="00000A"/>
          <w:sz w:val="22"/>
          <w:szCs w:val="22"/>
        </w:rPr>
      </w:pPr>
    </w:p>
    <w:p w14:paraId="02B6DF03" w14:textId="1DFC4E08" w:rsidR="006A7666" w:rsidRPr="00D81098" w:rsidRDefault="00952D11" w:rsidP="00485D37">
      <w:pPr>
        <w:pStyle w:val="Default"/>
        <w:jc w:val="both"/>
        <w:rPr>
          <w:rFonts w:ascii="Arial" w:hAnsi="Arial" w:cs="Arial"/>
        </w:rPr>
      </w:pPr>
      <w:r w:rsidRPr="00D81098">
        <w:rPr>
          <w:rFonts w:ascii="Arial" w:hAnsi="Arial" w:cs="Arial"/>
          <w:b/>
          <w:color w:val="00000A"/>
          <w:sz w:val="22"/>
          <w:szCs w:val="22"/>
        </w:rPr>
        <w:t>Artículo 2°.</w:t>
      </w:r>
      <w:r w:rsidRPr="00D81098">
        <w:rPr>
          <w:rFonts w:ascii="Arial" w:hAnsi="Arial" w:cs="Arial"/>
          <w:color w:val="00000A"/>
          <w:sz w:val="22"/>
          <w:szCs w:val="22"/>
        </w:rPr>
        <w:t xml:space="preserve"> El </w:t>
      </w:r>
      <w:r w:rsidR="002001BF" w:rsidRPr="002001BF">
        <w:rPr>
          <w:rFonts w:ascii="Arial" w:hAnsi="Arial" w:cs="Arial"/>
          <w:color w:val="00000A"/>
          <w:sz w:val="22"/>
          <w:szCs w:val="22"/>
        </w:rPr>
        <w:t xml:space="preserve">PREMIO DE PERIODISMO CIENTÍFICO DEL </w:t>
      </w:r>
      <w:r w:rsidR="002001BF">
        <w:rPr>
          <w:rFonts w:ascii="Arial" w:hAnsi="Arial" w:cs="Arial"/>
          <w:color w:val="00000A"/>
          <w:sz w:val="22"/>
          <w:szCs w:val="22"/>
        </w:rPr>
        <w:t xml:space="preserve">MERCOSUR </w:t>
      </w:r>
      <w:r w:rsidRPr="00D81098">
        <w:rPr>
          <w:rFonts w:ascii="Arial" w:hAnsi="Arial" w:cs="Arial"/>
          <w:color w:val="00000A"/>
          <w:sz w:val="22"/>
          <w:szCs w:val="22"/>
        </w:rPr>
        <w:t>tiene como propósito</w:t>
      </w:r>
      <w:r w:rsidR="0046582A">
        <w:rPr>
          <w:rFonts w:ascii="Arial" w:hAnsi="Arial" w:cs="Arial"/>
          <w:color w:val="00000A"/>
          <w:sz w:val="22"/>
          <w:szCs w:val="22"/>
        </w:rPr>
        <w:t>s</w:t>
      </w:r>
      <w:r w:rsidRPr="00D81098">
        <w:rPr>
          <w:rFonts w:ascii="Arial" w:hAnsi="Arial" w:cs="Arial"/>
          <w:color w:val="00000A"/>
          <w:sz w:val="22"/>
          <w:szCs w:val="22"/>
        </w:rPr>
        <w:t xml:space="preserve"> principal</w:t>
      </w:r>
      <w:r w:rsidR="0046582A">
        <w:rPr>
          <w:rFonts w:ascii="Arial" w:hAnsi="Arial" w:cs="Arial"/>
          <w:color w:val="00000A"/>
          <w:sz w:val="22"/>
          <w:szCs w:val="22"/>
        </w:rPr>
        <w:t xml:space="preserve">es </w:t>
      </w:r>
      <w:r w:rsidRPr="00D81098">
        <w:rPr>
          <w:rFonts w:ascii="Arial" w:hAnsi="Arial" w:cs="Arial"/>
          <w:color w:val="00000A"/>
          <w:sz w:val="22"/>
          <w:szCs w:val="22"/>
        </w:rPr>
        <w:t xml:space="preserve">promover la </w:t>
      </w:r>
      <w:r w:rsidR="00857093" w:rsidRPr="00D81098">
        <w:rPr>
          <w:rFonts w:ascii="Arial" w:hAnsi="Arial" w:cs="Arial"/>
          <w:color w:val="00000A"/>
          <w:sz w:val="22"/>
          <w:szCs w:val="22"/>
        </w:rPr>
        <w:t>comunicación</w:t>
      </w:r>
      <w:r w:rsidRPr="00D81098">
        <w:rPr>
          <w:rFonts w:ascii="Arial" w:hAnsi="Arial" w:cs="Arial"/>
          <w:color w:val="00000A"/>
          <w:sz w:val="22"/>
          <w:szCs w:val="22"/>
        </w:rPr>
        <w:t xml:space="preserve"> de la ciencia, tecnología e innovación en el MERCOSUR para su apropiación por la sociedad, a través del Periodismo Científico, además de estimular una mayor presencia de la ciencia,</w:t>
      </w:r>
      <w:r w:rsidR="002001BF">
        <w:rPr>
          <w:rFonts w:ascii="Arial" w:hAnsi="Arial" w:cs="Arial"/>
          <w:color w:val="00000A"/>
          <w:sz w:val="22"/>
          <w:szCs w:val="22"/>
        </w:rPr>
        <w:t xml:space="preserve"> la tecnología y la innovación </w:t>
      </w:r>
      <w:r w:rsidRPr="00D81098">
        <w:rPr>
          <w:rFonts w:ascii="Arial" w:hAnsi="Arial" w:cs="Arial"/>
          <w:color w:val="00000A"/>
          <w:sz w:val="22"/>
          <w:szCs w:val="22"/>
        </w:rPr>
        <w:t>en los medios de comunicación de los países miembro</w:t>
      </w:r>
      <w:r w:rsidR="00E10386" w:rsidRPr="00D81098">
        <w:rPr>
          <w:rFonts w:ascii="Arial" w:hAnsi="Arial" w:cs="Arial"/>
          <w:color w:val="00000A"/>
          <w:sz w:val="22"/>
          <w:szCs w:val="22"/>
        </w:rPr>
        <w:t>s</w:t>
      </w:r>
      <w:r w:rsidRPr="00D81098">
        <w:rPr>
          <w:rFonts w:ascii="Arial" w:hAnsi="Arial" w:cs="Arial"/>
          <w:color w:val="00000A"/>
          <w:sz w:val="22"/>
          <w:szCs w:val="22"/>
        </w:rPr>
        <w:t xml:space="preserve"> y asociados, y fomentar la participación de los jóven</w:t>
      </w:r>
      <w:r w:rsidR="003F6BEE" w:rsidRPr="00D81098">
        <w:rPr>
          <w:rFonts w:ascii="Arial" w:hAnsi="Arial" w:cs="Arial"/>
          <w:color w:val="00000A"/>
          <w:sz w:val="22"/>
          <w:szCs w:val="22"/>
        </w:rPr>
        <w:t xml:space="preserve">es </w:t>
      </w:r>
      <w:r w:rsidRPr="00D81098">
        <w:rPr>
          <w:rFonts w:ascii="Arial" w:hAnsi="Arial" w:cs="Arial"/>
          <w:color w:val="00000A"/>
          <w:sz w:val="22"/>
          <w:szCs w:val="22"/>
        </w:rPr>
        <w:t xml:space="preserve">en actividades de comunicación periodística de la ciencia. </w:t>
      </w:r>
    </w:p>
    <w:p w14:paraId="3C962020" w14:textId="77777777" w:rsidR="006A7666" w:rsidRPr="00D81098" w:rsidRDefault="006A7666" w:rsidP="00485D37">
      <w:pPr>
        <w:pStyle w:val="Default"/>
        <w:jc w:val="both"/>
        <w:rPr>
          <w:rFonts w:ascii="Arial" w:hAnsi="Arial" w:cs="Arial"/>
          <w:color w:val="00000A"/>
          <w:sz w:val="22"/>
          <w:szCs w:val="22"/>
        </w:rPr>
      </w:pPr>
    </w:p>
    <w:p w14:paraId="665B41A5" w14:textId="77777777" w:rsidR="00857093" w:rsidRDefault="00952D11" w:rsidP="00485D37">
      <w:pPr>
        <w:pStyle w:val="Default"/>
        <w:jc w:val="both"/>
        <w:rPr>
          <w:rFonts w:ascii="Arial" w:hAnsi="Arial" w:cs="Arial"/>
          <w:color w:val="00000A"/>
          <w:sz w:val="22"/>
          <w:szCs w:val="22"/>
        </w:rPr>
      </w:pPr>
      <w:r w:rsidRPr="00D81098">
        <w:rPr>
          <w:rFonts w:ascii="Arial" w:hAnsi="Arial" w:cs="Arial"/>
          <w:b/>
          <w:color w:val="00000A"/>
          <w:sz w:val="22"/>
          <w:szCs w:val="22"/>
        </w:rPr>
        <w:t>Artículo 3°.</w:t>
      </w:r>
      <w:r w:rsidRPr="00D81098">
        <w:rPr>
          <w:rFonts w:ascii="Arial" w:hAnsi="Arial" w:cs="Arial"/>
          <w:color w:val="00000A"/>
          <w:sz w:val="22"/>
          <w:szCs w:val="22"/>
        </w:rPr>
        <w:t xml:space="preserve"> El </w:t>
      </w:r>
      <w:r w:rsidR="002001BF" w:rsidRPr="002001BF">
        <w:rPr>
          <w:rFonts w:ascii="Arial" w:hAnsi="Arial" w:cs="Arial"/>
          <w:color w:val="00000A"/>
          <w:sz w:val="22"/>
          <w:szCs w:val="22"/>
        </w:rPr>
        <w:t>PREMIO DE PERIODISMO CIENTÍFICO DEL</w:t>
      </w:r>
      <w:r w:rsidRPr="00D81098">
        <w:rPr>
          <w:rFonts w:ascii="Arial" w:hAnsi="Arial" w:cs="Arial"/>
          <w:color w:val="00000A"/>
          <w:sz w:val="22"/>
          <w:szCs w:val="22"/>
        </w:rPr>
        <w:t xml:space="preserve"> </w:t>
      </w:r>
      <w:r w:rsidR="002001BF">
        <w:rPr>
          <w:rFonts w:ascii="Arial" w:hAnsi="Arial" w:cs="Arial"/>
          <w:color w:val="00000A"/>
          <w:sz w:val="22"/>
          <w:szCs w:val="22"/>
        </w:rPr>
        <w:t xml:space="preserve">MERCOSUR </w:t>
      </w:r>
      <w:r w:rsidR="00E10386" w:rsidRPr="00D81098">
        <w:rPr>
          <w:rFonts w:ascii="Arial" w:hAnsi="Arial" w:cs="Arial"/>
          <w:color w:val="00000A"/>
          <w:sz w:val="22"/>
          <w:szCs w:val="22"/>
        </w:rPr>
        <w:t>convoca</w:t>
      </w:r>
      <w:r w:rsidRPr="00D81098">
        <w:rPr>
          <w:rFonts w:ascii="Arial" w:hAnsi="Arial" w:cs="Arial"/>
          <w:color w:val="00000A"/>
          <w:sz w:val="22"/>
          <w:szCs w:val="22"/>
        </w:rPr>
        <w:t xml:space="preserve"> a postulantes de los países mi</w:t>
      </w:r>
      <w:r w:rsidR="00640F89">
        <w:rPr>
          <w:rFonts w:ascii="Arial" w:hAnsi="Arial" w:cs="Arial"/>
          <w:color w:val="00000A"/>
          <w:sz w:val="22"/>
          <w:szCs w:val="22"/>
        </w:rPr>
        <w:t>embros y asociados del MERCOSUR.</w:t>
      </w:r>
    </w:p>
    <w:p w14:paraId="55F23580" w14:textId="77777777" w:rsidR="00640F89" w:rsidRPr="00D81098" w:rsidRDefault="00640F89" w:rsidP="00485D37">
      <w:pPr>
        <w:pStyle w:val="Default"/>
        <w:jc w:val="both"/>
        <w:rPr>
          <w:rFonts w:ascii="Arial" w:hAnsi="Arial" w:cs="Arial"/>
          <w:color w:val="00000A"/>
          <w:sz w:val="22"/>
          <w:szCs w:val="22"/>
        </w:rPr>
      </w:pPr>
    </w:p>
    <w:p w14:paraId="47FB522E" w14:textId="77777777" w:rsidR="00857093" w:rsidRPr="00D81098" w:rsidRDefault="00857093" w:rsidP="00485D37">
      <w:pPr>
        <w:pStyle w:val="Default"/>
        <w:jc w:val="both"/>
        <w:rPr>
          <w:rFonts w:ascii="Arial" w:hAnsi="Arial" w:cs="Arial"/>
          <w:b/>
          <w:color w:val="00000A"/>
          <w:sz w:val="22"/>
          <w:szCs w:val="22"/>
        </w:rPr>
      </w:pPr>
      <w:r w:rsidRPr="00D81098">
        <w:rPr>
          <w:rFonts w:ascii="Arial" w:hAnsi="Arial" w:cs="Arial"/>
          <w:b/>
          <w:color w:val="00000A"/>
          <w:sz w:val="22"/>
          <w:szCs w:val="22"/>
        </w:rPr>
        <w:t>Artículo</w:t>
      </w:r>
      <w:r w:rsidR="000B7F5C" w:rsidRPr="00D81098">
        <w:rPr>
          <w:rFonts w:ascii="Arial" w:hAnsi="Arial" w:cs="Arial"/>
          <w:b/>
          <w:color w:val="00000A"/>
          <w:sz w:val="22"/>
          <w:szCs w:val="22"/>
        </w:rPr>
        <w:t xml:space="preserve"> 4°</w:t>
      </w:r>
      <w:r w:rsidR="00064A6C" w:rsidRPr="00D81098">
        <w:rPr>
          <w:rFonts w:ascii="Arial" w:hAnsi="Arial" w:cs="Arial"/>
          <w:b/>
          <w:color w:val="00000A"/>
          <w:sz w:val="22"/>
          <w:szCs w:val="22"/>
        </w:rPr>
        <w:t>.</w:t>
      </w:r>
      <w:r w:rsidRPr="00D81098">
        <w:rPr>
          <w:rFonts w:ascii="Arial" w:hAnsi="Arial" w:cs="Arial"/>
          <w:color w:val="00000A"/>
          <w:sz w:val="22"/>
          <w:szCs w:val="22"/>
        </w:rPr>
        <w:t xml:space="preserve"> El lanzamiento del Premio será simultáneo en los países miembros y asociados al MERCOSUR. El reglamento se aplica igualmente a todos esos países. </w:t>
      </w:r>
    </w:p>
    <w:p w14:paraId="0F8C9105" w14:textId="77777777" w:rsidR="006A7666" w:rsidRPr="00D81098" w:rsidRDefault="006A7666" w:rsidP="00485D37">
      <w:pPr>
        <w:pStyle w:val="Default"/>
        <w:jc w:val="both"/>
        <w:rPr>
          <w:rFonts w:ascii="Arial" w:hAnsi="Arial" w:cs="Arial"/>
          <w:color w:val="00000A"/>
          <w:sz w:val="22"/>
          <w:szCs w:val="22"/>
        </w:rPr>
      </w:pPr>
    </w:p>
    <w:p w14:paraId="1EA42C48" w14:textId="3E00B141" w:rsidR="006F1F6B" w:rsidRDefault="00E10386" w:rsidP="00485D37">
      <w:pPr>
        <w:pStyle w:val="Default"/>
        <w:jc w:val="both"/>
        <w:rPr>
          <w:rFonts w:ascii="Arial" w:hAnsi="Arial" w:cs="Arial"/>
          <w:color w:val="00000A"/>
          <w:sz w:val="22"/>
          <w:szCs w:val="22"/>
        </w:rPr>
      </w:pPr>
      <w:r w:rsidRPr="00D81098">
        <w:rPr>
          <w:rFonts w:ascii="Arial" w:hAnsi="Arial" w:cs="Arial"/>
          <w:b/>
          <w:color w:val="00000A"/>
          <w:sz w:val="22"/>
          <w:szCs w:val="22"/>
        </w:rPr>
        <w:t>Artículo</w:t>
      </w:r>
      <w:r w:rsidR="000B7F5C" w:rsidRPr="00D81098">
        <w:rPr>
          <w:rFonts w:ascii="Arial" w:hAnsi="Arial" w:cs="Arial"/>
          <w:b/>
          <w:color w:val="00000A"/>
          <w:sz w:val="22"/>
          <w:szCs w:val="22"/>
        </w:rPr>
        <w:t xml:space="preserve"> 5</w:t>
      </w:r>
      <w:r w:rsidR="00952D11" w:rsidRPr="00D81098">
        <w:rPr>
          <w:rFonts w:ascii="Arial" w:hAnsi="Arial" w:cs="Arial"/>
          <w:b/>
          <w:color w:val="00000A"/>
          <w:sz w:val="22"/>
          <w:szCs w:val="22"/>
        </w:rPr>
        <w:t>°.</w:t>
      </w:r>
      <w:r w:rsidR="00952D11" w:rsidRPr="00D81098">
        <w:rPr>
          <w:rFonts w:ascii="Arial" w:hAnsi="Arial" w:cs="Arial"/>
          <w:color w:val="00000A"/>
          <w:sz w:val="22"/>
          <w:szCs w:val="22"/>
        </w:rPr>
        <w:t xml:space="preserve"> </w:t>
      </w:r>
      <w:r w:rsidR="006F1F6B">
        <w:rPr>
          <w:rFonts w:ascii="Arial" w:hAnsi="Arial" w:cs="Arial"/>
          <w:color w:val="00000A"/>
          <w:sz w:val="22"/>
          <w:szCs w:val="22"/>
        </w:rPr>
        <w:t xml:space="preserve">La RECYT </w:t>
      </w:r>
      <w:r w:rsidR="00420EF9">
        <w:rPr>
          <w:rFonts w:ascii="Arial" w:hAnsi="Arial" w:cs="Arial"/>
          <w:color w:val="00000A"/>
          <w:sz w:val="22"/>
          <w:szCs w:val="22"/>
        </w:rPr>
        <w:t>establece</w:t>
      </w:r>
      <w:r w:rsidR="006F1F6B">
        <w:rPr>
          <w:rFonts w:ascii="Arial" w:hAnsi="Arial" w:cs="Arial"/>
          <w:color w:val="00000A"/>
          <w:sz w:val="22"/>
          <w:szCs w:val="22"/>
        </w:rPr>
        <w:t xml:space="preserve"> anualmente el tema</w:t>
      </w:r>
      <w:r w:rsidR="00CC5AC9">
        <w:rPr>
          <w:rFonts w:ascii="Arial" w:hAnsi="Arial" w:cs="Arial"/>
          <w:color w:val="00000A"/>
          <w:sz w:val="22"/>
          <w:szCs w:val="22"/>
        </w:rPr>
        <w:t xml:space="preserve"> del certamen,</w:t>
      </w:r>
      <w:r w:rsidR="00420EF9">
        <w:rPr>
          <w:rFonts w:ascii="Arial" w:hAnsi="Arial" w:cs="Arial"/>
          <w:color w:val="00000A"/>
          <w:sz w:val="22"/>
          <w:szCs w:val="22"/>
        </w:rPr>
        <w:t xml:space="preserve"> </w:t>
      </w:r>
      <w:r w:rsidR="002D6ABC">
        <w:rPr>
          <w:rFonts w:ascii="Arial" w:hAnsi="Arial" w:cs="Arial"/>
          <w:color w:val="00000A"/>
          <w:sz w:val="22"/>
          <w:szCs w:val="22"/>
        </w:rPr>
        <w:t>siendo el</w:t>
      </w:r>
      <w:r w:rsidR="006F1F6B">
        <w:rPr>
          <w:rFonts w:ascii="Arial" w:hAnsi="Arial" w:cs="Arial"/>
          <w:color w:val="00000A"/>
          <w:sz w:val="22"/>
          <w:szCs w:val="22"/>
        </w:rPr>
        <w:t xml:space="preserve"> elegido para la presente </w:t>
      </w:r>
      <w:r w:rsidR="00420EF9">
        <w:rPr>
          <w:rFonts w:ascii="Arial" w:hAnsi="Arial" w:cs="Arial"/>
          <w:color w:val="00000A"/>
          <w:sz w:val="22"/>
          <w:szCs w:val="22"/>
        </w:rPr>
        <w:t>e</w:t>
      </w:r>
      <w:r w:rsidR="006F1F6B">
        <w:rPr>
          <w:rFonts w:ascii="Arial" w:hAnsi="Arial" w:cs="Arial"/>
          <w:color w:val="00000A"/>
          <w:sz w:val="22"/>
          <w:szCs w:val="22"/>
        </w:rPr>
        <w:t>dición del Premio</w:t>
      </w:r>
      <w:r w:rsidR="002D6ABC">
        <w:rPr>
          <w:rFonts w:ascii="Arial" w:hAnsi="Arial" w:cs="Arial"/>
          <w:color w:val="00000A"/>
          <w:sz w:val="22"/>
          <w:szCs w:val="22"/>
        </w:rPr>
        <w:t>:</w:t>
      </w:r>
      <w:r w:rsidR="006F1F6B">
        <w:rPr>
          <w:rFonts w:ascii="Arial" w:hAnsi="Arial" w:cs="Arial"/>
          <w:color w:val="00000A"/>
          <w:sz w:val="22"/>
          <w:szCs w:val="22"/>
        </w:rPr>
        <w:t xml:space="preserve"> “</w:t>
      </w:r>
      <w:r w:rsidR="006F1F6B" w:rsidRPr="006F1F6B">
        <w:rPr>
          <w:rFonts w:ascii="Arial" w:hAnsi="Arial" w:cs="Arial"/>
          <w:b/>
          <w:color w:val="00000A"/>
          <w:sz w:val="22"/>
          <w:szCs w:val="22"/>
        </w:rPr>
        <w:t>Industria 4.0</w:t>
      </w:r>
      <w:r w:rsidR="00655209">
        <w:rPr>
          <w:rFonts w:ascii="Arial" w:hAnsi="Arial" w:cs="Arial"/>
          <w:b/>
          <w:color w:val="00000A"/>
          <w:sz w:val="22"/>
          <w:szCs w:val="22"/>
        </w:rPr>
        <w:t>”</w:t>
      </w:r>
      <w:r w:rsidR="005B16AB">
        <w:rPr>
          <w:rFonts w:ascii="Arial" w:hAnsi="Arial" w:cs="Arial"/>
          <w:color w:val="00000A"/>
          <w:sz w:val="22"/>
          <w:szCs w:val="22"/>
        </w:rPr>
        <w:t xml:space="preserve">, </w:t>
      </w:r>
      <w:r w:rsidR="00CC5AC9">
        <w:rPr>
          <w:rFonts w:ascii="Arial" w:hAnsi="Arial" w:cs="Arial"/>
          <w:color w:val="00000A"/>
          <w:sz w:val="22"/>
          <w:szCs w:val="22"/>
        </w:rPr>
        <w:t>según A</w:t>
      </w:r>
      <w:r w:rsidR="005B16AB">
        <w:rPr>
          <w:rFonts w:ascii="Arial" w:hAnsi="Arial" w:cs="Arial"/>
          <w:color w:val="00000A"/>
          <w:sz w:val="22"/>
          <w:szCs w:val="22"/>
        </w:rPr>
        <w:t>cta 01/2018 del 7 de junio de 2018.</w:t>
      </w:r>
    </w:p>
    <w:p w14:paraId="1B439A3A" w14:textId="00CE7BAC" w:rsidR="009B44F5" w:rsidRDefault="009B44F5" w:rsidP="00485D37">
      <w:pPr>
        <w:pStyle w:val="Default"/>
        <w:jc w:val="both"/>
        <w:rPr>
          <w:rFonts w:ascii="Arial" w:hAnsi="Arial" w:cs="Arial"/>
          <w:color w:val="00000A"/>
          <w:sz w:val="22"/>
          <w:szCs w:val="22"/>
        </w:rPr>
      </w:pPr>
    </w:p>
    <w:p w14:paraId="0B807545" w14:textId="77777777" w:rsidR="006F1F6B" w:rsidRDefault="006F1F6B" w:rsidP="00485D37">
      <w:pPr>
        <w:pStyle w:val="Default"/>
        <w:jc w:val="both"/>
        <w:rPr>
          <w:rFonts w:ascii="Arial" w:hAnsi="Arial" w:cs="Arial"/>
          <w:color w:val="00000A"/>
          <w:sz w:val="22"/>
          <w:szCs w:val="22"/>
        </w:rPr>
      </w:pPr>
    </w:p>
    <w:p w14:paraId="5A1F9582" w14:textId="0C6B37B9" w:rsidR="009B44F5" w:rsidRDefault="009B44F5" w:rsidP="009B44F5">
      <w:pPr>
        <w:pStyle w:val="Default"/>
        <w:ind w:left="284" w:right="333"/>
        <w:jc w:val="both"/>
        <w:rPr>
          <w:rFonts w:ascii="Arial" w:hAnsi="Arial" w:cs="Arial"/>
          <w:color w:val="00000A"/>
          <w:sz w:val="22"/>
          <w:szCs w:val="22"/>
        </w:rPr>
      </w:pPr>
      <w:r w:rsidRPr="009B44F5">
        <w:rPr>
          <w:rFonts w:ascii="Arial" w:hAnsi="Arial" w:cs="Arial"/>
          <w:color w:val="00000A"/>
          <w:sz w:val="22"/>
          <w:szCs w:val="22"/>
        </w:rPr>
        <w:t>La Industria 4.0, manufactura avanzada o industria inteligente</w:t>
      </w:r>
      <w:r w:rsidR="00CC5AC9">
        <w:rPr>
          <w:rFonts w:ascii="Arial" w:hAnsi="Arial" w:cs="Arial"/>
          <w:color w:val="00000A"/>
          <w:sz w:val="22"/>
          <w:szCs w:val="22"/>
        </w:rPr>
        <w:t>,</w:t>
      </w:r>
      <w:r w:rsidRPr="009B44F5">
        <w:rPr>
          <w:rFonts w:ascii="Arial" w:hAnsi="Arial" w:cs="Arial"/>
          <w:color w:val="00000A"/>
          <w:sz w:val="22"/>
          <w:szCs w:val="22"/>
        </w:rPr>
        <w:t xml:space="preserve"> es un importante cambio de paradigma en relación a la forma en que las fábricas operan. En esta visión de futuro, ocurre una completa descentralización del control de los procesos productivos y una proliferación de dispositivos inteligentes interconectados, a lo largo de toda la cadena productiva y logística. Se refiere a la </w:t>
      </w:r>
      <w:r w:rsidR="00CC5AC9">
        <w:rPr>
          <w:rFonts w:ascii="Arial" w:hAnsi="Arial" w:cs="Arial"/>
          <w:color w:val="00000A"/>
          <w:sz w:val="22"/>
          <w:szCs w:val="22"/>
        </w:rPr>
        <w:t>cuarta</w:t>
      </w:r>
      <w:r w:rsidRPr="009B44F5">
        <w:rPr>
          <w:rFonts w:ascii="Arial" w:hAnsi="Arial" w:cs="Arial"/>
          <w:color w:val="00000A"/>
          <w:sz w:val="22"/>
          <w:szCs w:val="22"/>
        </w:rPr>
        <w:t xml:space="preserve"> revolución industrial, caracterizada por la integración y el control remotos de la producción, a partir de sensores y equipos conectados en red, asociados a sistemas ciberfísicos, datos y servicios inteligentes de internet y es entendida como el futuro de la producción, dentro de un esfuerzo para revitalizar las empresas y la búsqueda de liderazgo tecnológico y, consecuentemente, de mercados globales, cada vez más competitivos.</w:t>
      </w:r>
    </w:p>
    <w:p w14:paraId="08B773F9" w14:textId="77777777" w:rsidR="009B44F5" w:rsidRDefault="009B44F5" w:rsidP="00485D37">
      <w:pPr>
        <w:pStyle w:val="Default"/>
        <w:jc w:val="both"/>
        <w:rPr>
          <w:rFonts w:ascii="Arial" w:hAnsi="Arial" w:cs="Arial"/>
          <w:color w:val="00000A"/>
          <w:sz w:val="22"/>
          <w:szCs w:val="22"/>
        </w:rPr>
      </w:pPr>
    </w:p>
    <w:p w14:paraId="00E8BF79" w14:textId="77777777" w:rsidR="007D1069" w:rsidRPr="007D1069" w:rsidRDefault="007D1069" w:rsidP="007D1069">
      <w:pPr>
        <w:pStyle w:val="Default"/>
        <w:jc w:val="both"/>
        <w:rPr>
          <w:rFonts w:ascii="Arial" w:hAnsi="Arial" w:cs="Arial"/>
          <w:color w:val="00000A"/>
          <w:sz w:val="22"/>
          <w:szCs w:val="22"/>
        </w:rPr>
      </w:pPr>
      <w:r w:rsidRPr="007D1069">
        <w:rPr>
          <w:rFonts w:ascii="Arial" w:hAnsi="Arial" w:cs="Arial"/>
          <w:color w:val="00000A"/>
          <w:sz w:val="22"/>
          <w:szCs w:val="22"/>
        </w:rPr>
        <w:t>El trabajo deberá abordar una o varias de las siguientes líneas:</w:t>
      </w:r>
    </w:p>
    <w:p w14:paraId="7C063848" w14:textId="77777777" w:rsidR="007D1069" w:rsidRPr="007D1069" w:rsidRDefault="007D1069" w:rsidP="007D1069">
      <w:pPr>
        <w:pStyle w:val="Default"/>
        <w:jc w:val="both"/>
        <w:rPr>
          <w:rFonts w:ascii="Arial" w:hAnsi="Arial" w:cs="Arial"/>
          <w:color w:val="00000A"/>
          <w:sz w:val="22"/>
          <w:szCs w:val="22"/>
        </w:rPr>
      </w:pPr>
    </w:p>
    <w:p w14:paraId="15AA0C42" w14:textId="77777777" w:rsidR="007D1069" w:rsidRPr="007D1069" w:rsidRDefault="007D1069" w:rsidP="004F5EAE">
      <w:pPr>
        <w:pStyle w:val="Default"/>
        <w:ind w:left="142"/>
        <w:jc w:val="both"/>
        <w:rPr>
          <w:rFonts w:ascii="Arial" w:hAnsi="Arial" w:cs="Arial"/>
          <w:color w:val="00000A"/>
          <w:sz w:val="22"/>
          <w:szCs w:val="22"/>
        </w:rPr>
      </w:pPr>
      <w:r w:rsidRPr="007D1069">
        <w:rPr>
          <w:rFonts w:ascii="Arial" w:hAnsi="Arial" w:cs="Arial"/>
          <w:color w:val="00000A"/>
          <w:sz w:val="22"/>
          <w:szCs w:val="22"/>
        </w:rPr>
        <w:t>1. Innovación, tecnologías disruptivas y nuevos modelos de negocio</w:t>
      </w:r>
      <w:r>
        <w:rPr>
          <w:rFonts w:ascii="Arial" w:hAnsi="Arial" w:cs="Arial"/>
          <w:color w:val="00000A"/>
          <w:sz w:val="22"/>
          <w:szCs w:val="22"/>
        </w:rPr>
        <w:t>:</w:t>
      </w:r>
    </w:p>
    <w:p w14:paraId="37A506C9" w14:textId="77777777" w:rsidR="007D1069" w:rsidRPr="007D1069" w:rsidRDefault="007D1069" w:rsidP="007D1069">
      <w:pPr>
        <w:pStyle w:val="Default"/>
        <w:jc w:val="both"/>
        <w:rPr>
          <w:rFonts w:ascii="Arial" w:hAnsi="Arial" w:cs="Arial"/>
          <w:color w:val="00000A"/>
          <w:sz w:val="22"/>
          <w:szCs w:val="22"/>
        </w:rPr>
      </w:pPr>
    </w:p>
    <w:p w14:paraId="51021972" w14:textId="77777777" w:rsidR="007D1069" w:rsidRPr="007D1069" w:rsidRDefault="007D1069" w:rsidP="009B44F5">
      <w:pPr>
        <w:pStyle w:val="Default"/>
        <w:ind w:left="567" w:hanging="141"/>
        <w:jc w:val="both"/>
        <w:rPr>
          <w:rFonts w:ascii="Arial" w:hAnsi="Arial" w:cs="Arial"/>
          <w:color w:val="00000A"/>
          <w:sz w:val="22"/>
          <w:szCs w:val="22"/>
        </w:rPr>
      </w:pPr>
      <w:r w:rsidRPr="007D1069">
        <w:rPr>
          <w:rFonts w:ascii="Arial" w:hAnsi="Arial" w:cs="Arial"/>
          <w:color w:val="00000A"/>
          <w:sz w:val="22"/>
          <w:szCs w:val="22"/>
        </w:rPr>
        <w:t>• Uso de tecnologías disruptivas para impulsar las organizaciones, aumentar la productividad e insertar la innovación en las etapas del proceso productivo.</w:t>
      </w:r>
    </w:p>
    <w:p w14:paraId="58970EBE" w14:textId="77777777" w:rsidR="007D1069" w:rsidRPr="007D1069" w:rsidRDefault="007D1069" w:rsidP="009B44F5">
      <w:pPr>
        <w:pStyle w:val="Default"/>
        <w:ind w:left="567" w:hanging="141"/>
        <w:jc w:val="both"/>
        <w:rPr>
          <w:rFonts w:ascii="Arial" w:hAnsi="Arial" w:cs="Arial"/>
          <w:color w:val="00000A"/>
          <w:sz w:val="22"/>
          <w:szCs w:val="22"/>
        </w:rPr>
      </w:pPr>
    </w:p>
    <w:p w14:paraId="361D712E" w14:textId="77777777" w:rsidR="007D1069" w:rsidRDefault="007D1069" w:rsidP="009B44F5">
      <w:pPr>
        <w:pStyle w:val="Default"/>
        <w:ind w:left="567" w:hanging="141"/>
        <w:jc w:val="both"/>
        <w:rPr>
          <w:rFonts w:ascii="Arial" w:hAnsi="Arial" w:cs="Arial"/>
          <w:color w:val="00000A"/>
          <w:sz w:val="22"/>
          <w:szCs w:val="22"/>
        </w:rPr>
      </w:pPr>
      <w:r w:rsidRPr="007D1069">
        <w:rPr>
          <w:rFonts w:ascii="Arial" w:hAnsi="Arial" w:cs="Arial"/>
          <w:color w:val="00000A"/>
          <w:sz w:val="22"/>
          <w:szCs w:val="22"/>
        </w:rPr>
        <w:t>• Nuevos modelos de negocios impulsados ​​por las transformaciones causadas en los procesos industriales</w:t>
      </w:r>
      <w:r>
        <w:rPr>
          <w:rFonts w:ascii="Arial" w:hAnsi="Arial" w:cs="Arial"/>
          <w:color w:val="00000A"/>
          <w:sz w:val="22"/>
          <w:szCs w:val="22"/>
        </w:rPr>
        <w:t>.</w:t>
      </w:r>
    </w:p>
    <w:p w14:paraId="228BC99B" w14:textId="77777777" w:rsidR="007D1069" w:rsidRPr="007D1069" w:rsidRDefault="007D1069" w:rsidP="007D1069">
      <w:pPr>
        <w:pStyle w:val="Default"/>
        <w:jc w:val="both"/>
        <w:rPr>
          <w:rFonts w:ascii="Arial" w:hAnsi="Arial" w:cs="Arial"/>
          <w:color w:val="00000A"/>
          <w:sz w:val="22"/>
          <w:szCs w:val="22"/>
        </w:rPr>
      </w:pPr>
    </w:p>
    <w:p w14:paraId="67C1F541" w14:textId="08457D91" w:rsidR="007D1069" w:rsidRPr="007D1069" w:rsidRDefault="007D1069" w:rsidP="004F5EAE">
      <w:pPr>
        <w:pStyle w:val="Default"/>
        <w:ind w:left="142"/>
        <w:jc w:val="both"/>
        <w:rPr>
          <w:rFonts w:ascii="Arial" w:hAnsi="Arial" w:cs="Arial"/>
          <w:color w:val="00000A"/>
          <w:sz w:val="22"/>
          <w:szCs w:val="22"/>
        </w:rPr>
      </w:pPr>
      <w:r w:rsidRPr="007D1069">
        <w:rPr>
          <w:rFonts w:ascii="Arial" w:hAnsi="Arial" w:cs="Arial"/>
          <w:color w:val="00000A"/>
          <w:sz w:val="22"/>
          <w:szCs w:val="22"/>
        </w:rPr>
        <w:t xml:space="preserve">2. Agricultura 4.0 </w:t>
      </w:r>
      <w:r w:rsidR="009B44F5" w:rsidRPr="009B44F5">
        <w:rPr>
          <w:rFonts w:ascii="Arial" w:hAnsi="Arial" w:cs="Arial"/>
          <w:color w:val="00000A"/>
          <w:sz w:val="22"/>
          <w:szCs w:val="22"/>
        </w:rPr>
        <w:t>(Agricultura de Precisión)</w:t>
      </w:r>
      <w:r w:rsidR="009B44F5">
        <w:rPr>
          <w:rFonts w:ascii="Arial" w:hAnsi="Arial" w:cs="Arial"/>
          <w:color w:val="00000A"/>
          <w:sz w:val="22"/>
          <w:szCs w:val="22"/>
        </w:rPr>
        <w:t xml:space="preserve"> </w:t>
      </w:r>
    </w:p>
    <w:p w14:paraId="16EAB66D" w14:textId="77777777" w:rsidR="007D1069" w:rsidRPr="007D1069" w:rsidRDefault="007D1069" w:rsidP="007D1069">
      <w:pPr>
        <w:pStyle w:val="Default"/>
        <w:jc w:val="both"/>
        <w:rPr>
          <w:rFonts w:ascii="Arial" w:hAnsi="Arial" w:cs="Arial"/>
          <w:color w:val="00000A"/>
          <w:sz w:val="22"/>
          <w:szCs w:val="22"/>
        </w:rPr>
      </w:pPr>
      <w:r w:rsidRPr="007D1069">
        <w:rPr>
          <w:rFonts w:ascii="Arial" w:hAnsi="Arial" w:cs="Arial"/>
          <w:color w:val="00000A"/>
          <w:sz w:val="22"/>
          <w:szCs w:val="22"/>
        </w:rPr>
        <w:t xml:space="preserve"> </w:t>
      </w:r>
    </w:p>
    <w:p w14:paraId="45653815" w14:textId="77777777" w:rsidR="007D1069" w:rsidRPr="007D1069" w:rsidRDefault="007D1069" w:rsidP="004F5EAE">
      <w:pPr>
        <w:pStyle w:val="Default"/>
        <w:ind w:left="567" w:hanging="141"/>
        <w:jc w:val="both"/>
        <w:rPr>
          <w:rFonts w:ascii="Arial" w:hAnsi="Arial" w:cs="Arial"/>
          <w:color w:val="00000A"/>
          <w:sz w:val="22"/>
          <w:szCs w:val="22"/>
        </w:rPr>
      </w:pPr>
      <w:r w:rsidRPr="007D1069">
        <w:rPr>
          <w:rFonts w:ascii="Arial" w:hAnsi="Arial" w:cs="Arial"/>
          <w:color w:val="00000A"/>
          <w:sz w:val="22"/>
          <w:szCs w:val="22"/>
        </w:rPr>
        <w:t>• Utilización de nuevas tecnologías para contribuir a la producción e industrialización de productos agrícolas.</w:t>
      </w:r>
    </w:p>
    <w:p w14:paraId="57255837" w14:textId="77777777" w:rsidR="007D1069" w:rsidRPr="007D1069" w:rsidRDefault="007D1069" w:rsidP="007D1069">
      <w:pPr>
        <w:pStyle w:val="Default"/>
        <w:jc w:val="both"/>
        <w:rPr>
          <w:rFonts w:ascii="Arial" w:hAnsi="Arial" w:cs="Arial"/>
          <w:color w:val="00000A"/>
          <w:sz w:val="22"/>
          <w:szCs w:val="22"/>
        </w:rPr>
      </w:pPr>
    </w:p>
    <w:p w14:paraId="4EB626F9" w14:textId="77777777" w:rsidR="007D1069" w:rsidRPr="007D1069" w:rsidRDefault="007D1069" w:rsidP="004F5EAE">
      <w:pPr>
        <w:pStyle w:val="Default"/>
        <w:ind w:left="567" w:hanging="141"/>
        <w:jc w:val="both"/>
        <w:rPr>
          <w:rFonts w:ascii="Arial" w:hAnsi="Arial" w:cs="Arial"/>
          <w:color w:val="00000A"/>
          <w:sz w:val="22"/>
          <w:szCs w:val="22"/>
        </w:rPr>
      </w:pPr>
      <w:r w:rsidRPr="007D1069">
        <w:rPr>
          <w:rFonts w:ascii="Arial" w:hAnsi="Arial" w:cs="Arial"/>
          <w:color w:val="00000A"/>
          <w:sz w:val="22"/>
          <w:szCs w:val="22"/>
        </w:rPr>
        <w:t>• Utilización de la agricultura 4.0 (TIC y nuevas tecnologías digitales) para elevar los índices de productividad, la eficiencia del uso de insumos, la reducción de los costos de mano de obra, la mejora de la calidad del trabajo y la seguridad de los trabajadores, y la reducción de los impactos al medio ambiente.</w:t>
      </w:r>
    </w:p>
    <w:p w14:paraId="3D01F500" w14:textId="77777777" w:rsidR="007D1069" w:rsidRPr="007D1069" w:rsidRDefault="007D1069" w:rsidP="007D1069">
      <w:pPr>
        <w:pStyle w:val="Default"/>
        <w:jc w:val="both"/>
        <w:rPr>
          <w:rFonts w:ascii="Arial" w:hAnsi="Arial" w:cs="Arial"/>
          <w:color w:val="00000A"/>
          <w:sz w:val="22"/>
          <w:szCs w:val="22"/>
        </w:rPr>
      </w:pPr>
    </w:p>
    <w:p w14:paraId="794A695A" w14:textId="227A2C80" w:rsidR="007D1069" w:rsidRPr="007D1069" w:rsidRDefault="007D1069" w:rsidP="007D1069">
      <w:pPr>
        <w:pStyle w:val="Default"/>
        <w:jc w:val="both"/>
        <w:rPr>
          <w:rFonts w:ascii="Arial" w:hAnsi="Arial" w:cs="Arial"/>
          <w:color w:val="00000A"/>
          <w:sz w:val="22"/>
          <w:szCs w:val="22"/>
        </w:rPr>
      </w:pPr>
      <w:r>
        <w:rPr>
          <w:rFonts w:ascii="Arial" w:hAnsi="Arial" w:cs="Arial"/>
          <w:color w:val="00000A"/>
          <w:sz w:val="22"/>
          <w:szCs w:val="22"/>
        </w:rPr>
        <w:t xml:space="preserve">3. </w:t>
      </w:r>
      <w:r w:rsidR="009B44F5" w:rsidRPr="009B44F5">
        <w:rPr>
          <w:rFonts w:ascii="Arial" w:hAnsi="Arial" w:cs="Arial"/>
          <w:color w:val="00000A"/>
          <w:sz w:val="22"/>
          <w:szCs w:val="22"/>
        </w:rPr>
        <w:t>Fabricación Avanzada y futuro del trabajo</w:t>
      </w:r>
      <w:r w:rsidR="009B44F5">
        <w:rPr>
          <w:rFonts w:ascii="Arial" w:hAnsi="Arial" w:cs="Arial"/>
          <w:color w:val="00000A"/>
          <w:sz w:val="22"/>
          <w:szCs w:val="22"/>
        </w:rPr>
        <w:t xml:space="preserve"> </w:t>
      </w:r>
    </w:p>
    <w:p w14:paraId="36B8AC2A" w14:textId="77777777" w:rsidR="007D1069" w:rsidRPr="007D1069" w:rsidRDefault="007D1069" w:rsidP="004F5EAE">
      <w:pPr>
        <w:pStyle w:val="Default"/>
        <w:ind w:left="567" w:hanging="141"/>
        <w:jc w:val="both"/>
        <w:rPr>
          <w:rFonts w:ascii="Arial" w:hAnsi="Arial" w:cs="Arial"/>
          <w:color w:val="00000A"/>
          <w:sz w:val="22"/>
          <w:szCs w:val="22"/>
        </w:rPr>
      </w:pPr>
      <w:r w:rsidRPr="007D1069">
        <w:rPr>
          <w:rFonts w:ascii="Arial" w:hAnsi="Arial" w:cs="Arial"/>
          <w:color w:val="00000A"/>
          <w:sz w:val="22"/>
          <w:szCs w:val="22"/>
        </w:rPr>
        <w:t>• Impactos de la industria 4.0 en la sociedad y en los modelos tradicionales de trabajo</w:t>
      </w:r>
    </w:p>
    <w:p w14:paraId="65B19482" w14:textId="77777777" w:rsidR="007D1069" w:rsidRPr="007D1069" w:rsidRDefault="007D1069" w:rsidP="007D1069">
      <w:pPr>
        <w:pStyle w:val="Default"/>
        <w:jc w:val="both"/>
        <w:rPr>
          <w:rFonts w:ascii="Arial" w:hAnsi="Arial" w:cs="Arial"/>
          <w:color w:val="00000A"/>
          <w:sz w:val="22"/>
          <w:szCs w:val="22"/>
        </w:rPr>
      </w:pPr>
    </w:p>
    <w:p w14:paraId="689B237A" w14:textId="77777777" w:rsidR="007D1069" w:rsidRPr="00D81098" w:rsidRDefault="007D1069" w:rsidP="004F5EAE">
      <w:pPr>
        <w:pStyle w:val="Default"/>
        <w:ind w:left="567" w:hanging="141"/>
        <w:jc w:val="both"/>
        <w:rPr>
          <w:rFonts w:ascii="Arial" w:hAnsi="Arial" w:cs="Arial"/>
          <w:color w:val="00000A"/>
          <w:sz w:val="22"/>
          <w:szCs w:val="22"/>
        </w:rPr>
      </w:pPr>
      <w:r w:rsidRPr="007D1069">
        <w:rPr>
          <w:rFonts w:ascii="Arial" w:hAnsi="Arial" w:cs="Arial"/>
          <w:color w:val="00000A"/>
          <w:sz w:val="22"/>
          <w:szCs w:val="22"/>
        </w:rPr>
        <w:t>• Como las nuevas tecnologías cambian el escenar</w:t>
      </w:r>
      <w:r>
        <w:rPr>
          <w:rFonts w:ascii="Arial" w:hAnsi="Arial" w:cs="Arial"/>
          <w:color w:val="00000A"/>
          <w:sz w:val="22"/>
          <w:szCs w:val="22"/>
        </w:rPr>
        <w:t>io de trabajo y las</w:t>
      </w:r>
      <w:r w:rsidRPr="007D1069">
        <w:rPr>
          <w:rFonts w:ascii="Arial" w:hAnsi="Arial" w:cs="Arial"/>
          <w:color w:val="00000A"/>
          <w:sz w:val="22"/>
          <w:szCs w:val="22"/>
        </w:rPr>
        <w:t xml:space="preserve"> habilidades </w:t>
      </w:r>
      <w:r>
        <w:rPr>
          <w:rFonts w:ascii="Arial" w:hAnsi="Arial" w:cs="Arial"/>
          <w:color w:val="00000A"/>
          <w:sz w:val="22"/>
          <w:szCs w:val="22"/>
        </w:rPr>
        <w:t>necesarias para el mismo.</w:t>
      </w:r>
    </w:p>
    <w:p w14:paraId="22AD00E0" w14:textId="77777777" w:rsidR="00A37D7B" w:rsidRDefault="00A37D7B" w:rsidP="00485D37">
      <w:pPr>
        <w:pStyle w:val="Default"/>
        <w:jc w:val="both"/>
        <w:rPr>
          <w:rFonts w:ascii="Arial" w:hAnsi="Arial" w:cs="Arial"/>
          <w:color w:val="00000A"/>
          <w:sz w:val="22"/>
          <w:szCs w:val="22"/>
        </w:rPr>
      </w:pPr>
    </w:p>
    <w:p w14:paraId="62074706" w14:textId="77777777" w:rsidR="00A37D7B" w:rsidRPr="00D81098" w:rsidRDefault="00A37D7B" w:rsidP="00485D37">
      <w:pPr>
        <w:pStyle w:val="Default"/>
        <w:jc w:val="both"/>
        <w:rPr>
          <w:rFonts w:ascii="Arial" w:hAnsi="Arial" w:cs="Arial"/>
          <w:color w:val="00000A"/>
          <w:sz w:val="22"/>
          <w:szCs w:val="22"/>
        </w:rPr>
      </w:pPr>
    </w:p>
    <w:p w14:paraId="4C3C8D1E" w14:textId="77777777" w:rsidR="006A7666" w:rsidRPr="00D81098" w:rsidRDefault="000B7F5C" w:rsidP="00485D37">
      <w:pPr>
        <w:pStyle w:val="Default"/>
        <w:jc w:val="both"/>
        <w:rPr>
          <w:rFonts w:ascii="Arial" w:hAnsi="Arial" w:cs="Arial"/>
          <w:color w:val="00000A"/>
          <w:sz w:val="22"/>
          <w:szCs w:val="22"/>
        </w:rPr>
      </w:pPr>
      <w:r w:rsidRPr="00D81098">
        <w:rPr>
          <w:rFonts w:ascii="Arial" w:hAnsi="Arial" w:cs="Arial"/>
          <w:b/>
          <w:color w:val="00000A"/>
          <w:sz w:val="22"/>
          <w:szCs w:val="22"/>
        </w:rPr>
        <w:t>Artículo 6</w:t>
      </w:r>
      <w:r w:rsidR="00952D11" w:rsidRPr="00D81098">
        <w:rPr>
          <w:rFonts w:ascii="Arial" w:hAnsi="Arial" w:cs="Arial"/>
          <w:b/>
          <w:color w:val="00000A"/>
          <w:sz w:val="22"/>
          <w:szCs w:val="22"/>
        </w:rPr>
        <w:t>°.</w:t>
      </w:r>
      <w:r w:rsidR="00952D11" w:rsidRPr="00D81098">
        <w:rPr>
          <w:rFonts w:ascii="Arial" w:hAnsi="Arial" w:cs="Arial"/>
          <w:color w:val="00000A"/>
          <w:sz w:val="22"/>
          <w:szCs w:val="22"/>
        </w:rPr>
        <w:t xml:space="preserve"> El Premio será otorgado en dos categorías</w:t>
      </w:r>
      <w:r w:rsidR="00F91C8E" w:rsidRPr="00D81098">
        <w:rPr>
          <w:rFonts w:ascii="Arial" w:hAnsi="Arial" w:cs="Arial"/>
          <w:color w:val="00000A"/>
          <w:sz w:val="22"/>
          <w:szCs w:val="22"/>
        </w:rPr>
        <w:t>:</w:t>
      </w:r>
    </w:p>
    <w:p w14:paraId="49FE8CDE" w14:textId="77777777" w:rsidR="006A7666" w:rsidRPr="00D81098" w:rsidRDefault="00952D11" w:rsidP="00485D37">
      <w:pPr>
        <w:pStyle w:val="Default"/>
        <w:numPr>
          <w:ilvl w:val="0"/>
          <w:numId w:val="1"/>
        </w:numPr>
        <w:jc w:val="both"/>
        <w:rPr>
          <w:rFonts w:ascii="Arial" w:hAnsi="Arial" w:cs="Arial"/>
          <w:color w:val="00000A"/>
          <w:sz w:val="22"/>
          <w:szCs w:val="22"/>
        </w:rPr>
      </w:pPr>
      <w:r w:rsidRPr="00D81098">
        <w:rPr>
          <w:rFonts w:ascii="Arial" w:hAnsi="Arial" w:cs="Arial"/>
          <w:color w:val="00000A"/>
          <w:sz w:val="22"/>
          <w:szCs w:val="22"/>
        </w:rPr>
        <w:t xml:space="preserve">Escrita </w:t>
      </w:r>
    </w:p>
    <w:p w14:paraId="456EF9BD" w14:textId="77777777" w:rsidR="006A7666" w:rsidRPr="00D81098" w:rsidRDefault="00952D11" w:rsidP="009B44F5">
      <w:pPr>
        <w:pStyle w:val="Default"/>
        <w:numPr>
          <w:ilvl w:val="1"/>
          <w:numId w:val="2"/>
        </w:numPr>
        <w:ind w:left="993"/>
        <w:jc w:val="both"/>
        <w:rPr>
          <w:rFonts w:ascii="Arial" w:hAnsi="Arial" w:cs="Arial"/>
        </w:rPr>
      </w:pPr>
      <w:r w:rsidRPr="00D81098">
        <w:rPr>
          <w:rFonts w:ascii="Arial" w:hAnsi="Arial" w:cs="Arial"/>
          <w:color w:val="00000A"/>
          <w:sz w:val="22"/>
          <w:szCs w:val="22"/>
        </w:rPr>
        <w:t xml:space="preserve">Modalidad </w:t>
      </w:r>
      <w:r w:rsidR="00F91C8E" w:rsidRPr="00D81098">
        <w:rPr>
          <w:rFonts w:ascii="Arial" w:hAnsi="Arial" w:cs="Arial"/>
          <w:color w:val="00000A"/>
          <w:sz w:val="22"/>
          <w:szCs w:val="22"/>
        </w:rPr>
        <w:t>J</w:t>
      </w:r>
      <w:r w:rsidRPr="00D81098">
        <w:rPr>
          <w:rFonts w:ascii="Arial" w:hAnsi="Arial" w:cs="Arial"/>
          <w:color w:val="00000A"/>
          <w:sz w:val="22"/>
          <w:szCs w:val="22"/>
        </w:rPr>
        <w:t>unior</w:t>
      </w:r>
      <w:r w:rsidR="00667CF6" w:rsidRPr="00D81098">
        <w:rPr>
          <w:rFonts w:ascii="Arial" w:hAnsi="Arial" w:cs="Arial"/>
          <w:color w:val="00000A"/>
          <w:sz w:val="22"/>
          <w:szCs w:val="22"/>
        </w:rPr>
        <w:t>.</w:t>
      </w:r>
    </w:p>
    <w:p w14:paraId="4D6FA060" w14:textId="644EFD9C" w:rsidR="006A7666" w:rsidRPr="00D81098" w:rsidRDefault="00952D11" w:rsidP="009B44F5">
      <w:pPr>
        <w:pStyle w:val="Default"/>
        <w:numPr>
          <w:ilvl w:val="1"/>
          <w:numId w:val="2"/>
        </w:numPr>
        <w:ind w:left="993"/>
        <w:jc w:val="both"/>
        <w:rPr>
          <w:rFonts w:ascii="Arial" w:hAnsi="Arial" w:cs="Arial"/>
          <w:color w:val="00000A"/>
        </w:rPr>
      </w:pPr>
      <w:r w:rsidRPr="00D81098">
        <w:rPr>
          <w:rFonts w:ascii="Arial" w:hAnsi="Arial" w:cs="Arial"/>
          <w:color w:val="00000A"/>
          <w:sz w:val="22"/>
          <w:szCs w:val="22"/>
        </w:rPr>
        <w:t xml:space="preserve">Modalidad </w:t>
      </w:r>
      <w:r w:rsidR="00F91C8E" w:rsidRPr="00D81098">
        <w:rPr>
          <w:rFonts w:ascii="Arial" w:hAnsi="Arial" w:cs="Arial"/>
          <w:color w:val="00000A"/>
          <w:sz w:val="22"/>
          <w:szCs w:val="22"/>
        </w:rPr>
        <w:t>P</w:t>
      </w:r>
      <w:r w:rsidRPr="00D81098">
        <w:rPr>
          <w:rFonts w:ascii="Arial" w:hAnsi="Arial" w:cs="Arial"/>
          <w:color w:val="00000A"/>
          <w:sz w:val="22"/>
          <w:szCs w:val="22"/>
        </w:rPr>
        <w:t>rofesional</w:t>
      </w:r>
      <w:r w:rsidR="004F5EAE">
        <w:rPr>
          <w:rFonts w:ascii="Arial" w:hAnsi="Arial" w:cs="Arial"/>
          <w:color w:val="00000A"/>
          <w:sz w:val="22"/>
          <w:szCs w:val="22"/>
        </w:rPr>
        <w:t>.</w:t>
      </w:r>
    </w:p>
    <w:p w14:paraId="4E685F1C" w14:textId="77777777" w:rsidR="006A7666" w:rsidRPr="00D81098" w:rsidRDefault="00952D11" w:rsidP="00485D37">
      <w:pPr>
        <w:pStyle w:val="Default"/>
        <w:numPr>
          <w:ilvl w:val="0"/>
          <w:numId w:val="1"/>
        </w:numPr>
        <w:ind w:left="0" w:firstLine="360"/>
        <w:jc w:val="both"/>
        <w:rPr>
          <w:rFonts w:ascii="Arial" w:hAnsi="Arial" w:cs="Arial"/>
          <w:color w:val="00000A"/>
          <w:sz w:val="22"/>
          <w:szCs w:val="22"/>
        </w:rPr>
      </w:pPr>
      <w:r w:rsidRPr="00D81098">
        <w:rPr>
          <w:rFonts w:ascii="Arial" w:hAnsi="Arial" w:cs="Arial"/>
          <w:color w:val="00000A"/>
          <w:sz w:val="22"/>
          <w:szCs w:val="22"/>
        </w:rPr>
        <w:t xml:space="preserve">Fotográfica. </w:t>
      </w:r>
    </w:p>
    <w:p w14:paraId="1515A604" w14:textId="77777777" w:rsidR="00A37D7B" w:rsidRDefault="00A37D7B" w:rsidP="00485D37">
      <w:pPr>
        <w:pStyle w:val="Default"/>
        <w:ind w:firstLine="360"/>
        <w:jc w:val="both"/>
        <w:rPr>
          <w:rFonts w:ascii="Arial" w:hAnsi="Arial" w:cs="Arial"/>
          <w:color w:val="00000A"/>
          <w:sz w:val="22"/>
          <w:szCs w:val="22"/>
        </w:rPr>
      </w:pPr>
    </w:p>
    <w:p w14:paraId="7A8EB00E" w14:textId="77777777" w:rsidR="00A37D7B" w:rsidRPr="00D81098" w:rsidRDefault="00A37D7B" w:rsidP="00485D37">
      <w:pPr>
        <w:pStyle w:val="Default"/>
        <w:ind w:firstLine="360"/>
        <w:jc w:val="both"/>
        <w:rPr>
          <w:rFonts w:ascii="Arial" w:hAnsi="Arial" w:cs="Arial"/>
          <w:color w:val="00000A"/>
          <w:sz w:val="22"/>
          <w:szCs w:val="22"/>
        </w:rPr>
      </w:pPr>
    </w:p>
    <w:p w14:paraId="4F0509AA" w14:textId="193288AD" w:rsidR="006A7666" w:rsidRPr="00D81098" w:rsidRDefault="000B7F5C" w:rsidP="00485D37">
      <w:pPr>
        <w:pStyle w:val="Default"/>
        <w:jc w:val="both"/>
        <w:rPr>
          <w:rFonts w:ascii="Arial" w:hAnsi="Arial" w:cs="Arial"/>
          <w:color w:val="00000A"/>
          <w:sz w:val="22"/>
          <w:szCs w:val="22"/>
        </w:rPr>
      </w:pPr>
      <w:r w:rsidRPr="00D81098">
        <w:rPr>
          <w:rFonts w:ascii="Arial" w:hAnsi="Arial" w:cs="Arial"/>
          <w:b/>
          <w:color w:val="00000A"/>
          <w:sz w:val="22"/>
          <w:szCs w:val="22"/>
        </w:rPr>
        <w:t>Artículo 7</w:t>
      </w:r>
      <w:r w:rsidR="00952D11" w:rsidRPr="00D81098">
        <w:rPr>
          <w:rFonts w:ascii="Arial" w:hAnsi="Arial" w:cs="Arial"/>
          <w:b/>
          <w:color w:val="00000A"/>
          <w:sz w:val="22"/>
          <w:szCs w:val="22"/>
        </w:rPr>
        <w:t>°.</w:t>
      </w:r>
      <w:r w:rsidR="00952D11" w:rsidRPr="00D81098">
        <w:rPr>
          <w:rFonts w:ascii="Arial" w:hAnsi="Arial" w:cs="Arial"/>
          <w:color w:val="00000A"/>
          <w:sz w:val="22"/>
          <w:szCs w:val="22"/>
        </w:rPr>
        <w:t xml:space="preserve"> Para postulaciones en la </w:t>
      </w:r>
      <w:r w:rsidR="00B62B33">
        <w:rPr>
          <w:rFonts w:ascii="Arial" w:hAnsi="Arial" w:cs="Arial"/>
          <w:b/>
          <w:color w:val="00000A"/>
          <w:sz w:val="22"/>
          <w:szCs w:val="22"/>
        </w:rPr>
        <w:t>M</w:t>
      </w:r>
      <w:r w:rsidR="00952D11" w:rsidRPr="009B44F5">
        <w:rPr>
          <w:rFonts w:ascii="Arial" w:hAnsi="Arial" w:cs="Arial"/>
          <w:b/>
          <w:color w:val="00000A"/>
          <w:sz w:val="22"/>
          <w:szCs w:val="22"/>
        </w:rPr>
        <w:t xml:space="preserve">odalidad </w:t>
      </w:r>
      <w:r w:rsidR="00F91C8E" w:rsidRPr="009B44F5">
        <w:rPr>
          <w:rFonts w:ascii="Arial" w:hAnsi="Arial" w:cs="Arial"/>
          <w:b/>
          <w:color w:val="00000A"/>
          <w:sz w:val="22"/>
          <w:szCs w:val="22"/>
        </w:rPr>
        <w:t>J</w:t>
      </w:r>
      <w:r w:rsidR="00952D11" w:rsidRPr="009B44F5">
        <w:rPr>
          <w:rFonts w:ascii="Arial" w:hAnsi="Arial" w:cs="Arial"/>
          <w:b/>
          <w:color w:val="00000A"/>
          <w:sz w:val="22"/>
          <w:szCs w:val="22"/>
        </w:rPr>
        <w:t>unior</w:t>
      </w:r>
      <w:r w:rsidR="00FD25B6" w:rsidRPr="00D81098">
        <w:rPr>
          <w:rFonts w:ascii="Arial" w:hAnsi="Arial" w:cs="Arial"/>
          <w:color w:val="00000A"/>
          <w:sz w:val="22"/>
          <w:szCs w:val="22"/>
        </w:rPr>
        <w:t>,</w:t>
      </w:r>
      <w:r w:rsidR="00952D11" w:rsidRPr="00D81098">
        <w:rPr>
          <w:rFonts w:ascii="Arial" w:hAnsi="Arial" w:cs="Arial"/>
          <w:color w:val="00000A"/>
          <w:sz w:val="22"/>
          <w:szCs w:val="22"/>
        </w:rPr>
        <w:t xml:space="preserve"> de la </w:t>
      </w:r>
      <w:r w:rsidR="00B62B33">
        <w:rPr>
          <w:rFonts w:ascii="Arial" w:hAnsi="Arial" w:cs="Arial"/>
          <w:b/>
          <w:color w:val="00000A"/>
          <w:sz w:val="22"/>
          <w:szCs w:val="22"/>
        </w:rPr>
        <w:t>C</w:t>
      </w:r>
      <w:r w:rsidR="00952D11" w:rsidRPr="009B44F5">
        <w:rPr>
          <w:rFonts w:ascii="Arial" w:hAnsi="Arial" w:cs="Arial"/>
          <w:b/>
          <w:color w:val="00000A"/>
          <w:sz w:val="22"/>
          <w:szCs w:val="22"/>
        </w:rPr>
        <w:t xml:space="preserve">ategoría </w:t>
      </w:r>
      <w:r w:rsidR="00B62B33">
        <w:rPr>
          <w:rFonts w:ascii="Arial" w:hAnsi="Arial" w:cs="Arial"/>
          <w:b/>
          <w:color w:val="00000A"/>
          <w:sz w:val="22"/>
          <w:szCs w:val="22"/>
        </w:rPr>
        <w:t>E</w:t>
      </w:r>
      <w:r w:rsidR="00952D11" w:rsidRPr="009B44F5">
        <w:rPr>
          <w:rFonts w:ascii="Arial" w:hAnsi="Arial" w:cs="Arial"/>
          <w:b/>
          <w:color w:val="00000A"/>
          <w:sz w:val="22"/>
          <w:szCs w:val="22"/>
        </w:rPr>
        <w:t>scrita</w:t>
      </w:r>
      <w:r w:rsidR="00952D11" w:rsidRPr="00D81098">
        <w:rPr>
          <w:rFonts w:ascii="Arial" w:hAnsi="Arial" w:cs="Arial"/>
          <w:color w:val="00000A"/>
          <w:sz w:val="22"/>
          <w:szCs w:val="22"/>
        </w:rPr>
        <w:t xml:space="preserve"> se considerará los siguientes requisitos: </w:t>
      </w:r>
    </w:p>
    <w:p w14:paraId="0F508CE9" w14:textId="77777777" w:rsidR="006A7666" w:rsidRPr="00D81098" w:rsidRDefault="006A7666" w:rsidP="00485D37">
      <w:pPr>
        <w:pStyle w:val="Default"/>
        <w:ind w:left="720"/>
        <w:jc w:val="both"/>
        <w:rPr>
          <w:rFonts w:ascii="Arial" w:hAnsi="Arial" w:cs="Arial"/>
          <w:color w:val="00000A"/>
        </w:rPr>
      </w:pPr>
    </w:p>
    <w:p w14:paraId="203A8B6E" w14:textId="77777777" w:rsidR="006A7666" w:rsidRPr="00D81098" w:rsidRDefault="00952D11" w:rsidP="00485D37">
      <w:pPr>
        <w:jc w:val="both"/>
        <w:rPr>
          <w:rFonts w:ascii="Arial" w:hAnsi="Arial" w:cs="Arial"/>
        </w:rPr>
      </w:pPr>
      <w:r w:rsidRPr="00D81098">
        <w:rPr>
          <w:rFonts w:ascii="Arial" w:hAnsi="Arial" w:cs="Arial"/>
        </w:rPr>
        <w:t>• Ser ciudadano/a o residente de uno de los países miembros o asociados del MERCOSUR.</w:t>
      </w:r>
    </w:p>
    <w:p w14:paraId="0103CB10" w14:textId="77777777" w:rsidR="006A7666" w:rsidRPr="00D81098" w:rsidRDefault="00952D11" w:rsidP="00485D37">
      <w:pPr>
        <w:jc w:val="both"/>
        <w:rPr>
          <w:rFonts w:ascii="Arial" w:hAnsi="Arial" w:cs="Arial"/>
        </w:rPr>
      </w:pPr>
      <w:r w:rsidRPr="00D81098">
        <w:rPr>
          <w:rFonts w:ascii="Arial" w:hAnsi="Arial" w:cs="Arial"/>
        </w:rPr>
        <w:t>• Ser estudiante de Periodismo o carreras afine</w:t>
      </w:r>
      <w:r w:rsidR="00A43278" w:rsidRPr="00D81098">
        <w:rPr>
          <w:rFonts w:ascii="Arial" w:hAnsi="Arial" w:cs="Arial"/>
        </w:rPr>
        <w:t xml:space="preserve">s, condición que deberá ser acreditada por una constancia del centro de estudios. </w:t>
      </w:r>
    </w:p>
    <w:p w14:paraId="0991DEF6" w14:textId="42B21BE1" w:rsidR="006A7666" w:rsidRPr="00D81098" w:rsidRDefault="00952D11" w:rsidP="00485D37">
      <w:pPr>
        <w:jc w:val="both"/>
        <w:rPr>
          <w:rFonts w:ascii="Arial" w:hAnsi="Arial" w:cs="Arial"/>
        </w:rPr>
      </w:pPr>
      <w:r w:rsidRPr="00D81098">
        <w:rPr>
          <w:rFonts w:ascii="Arial" w:hAnsi="Arial" w:cs="Arial"/>
        </w:rPr>
        <w:t>• Tener entre 18 y 2</w:t>
      </w:r>
      <w:r w:rsidR="0000718E" w:rsidRPr="00D81098">
        <w:rPr>
          <w:rFonts w:ascii="Arial" w:hAnsi="Arial" w:cs="Arial"/>
        </w:rPr>
        <w:t>4</w:t>
      </w:r>
      <w:r w:rsidRPr="00D81098">
        <w:rPr>
          <w:rFonts w:ascii="Arial" w:hAnsi="Arial" w:cs="Arial"/>
        </w:rPr>
        <w:t xml:space="preserve"> años de edad</w:t>
      </w:r>
      <w:r w:rsidR="00B62B33">
        <w:rPr>
          <w:rFonts w:ascii="Arial" w:hAnsi="Arial" w:cs="Arial"/>
        </w:rPr>
        <w:t>, a la fecha del lanzamiento de la convocatoria.</w:t>
      </w:r>
    </w:p>
    <w:p w14:paraId="3C23350C" w14:textId="0BBFF5A4" w:rsidR="006A7666" w:rsidRPr="00D81098" w:rsidRDefault="00952D11" w:rsidP="00485D37">
      <w:pPr>
        <w:jc w:val="both"/>
        <w:rPr>
          <w:rFonts w:ascii="Arial" w:hAnsi="Arial" w:cs="Arial"/>
        </w:rPr>
      </w:pPr>
      <w:r w:rsidRPr="00D81098">
        <w:rPr>
          <w:rFonts w:ascii="Arial" w:hAnsi="Arial" w:cs="Arial"/>
        </w:rPr>
        <w:t xml:space="preserve">• No formar parte del staff de los organismos de ciencia y tecnología de los países miembros o asociados del MERCOSUR. </w:t>
      </w:r>
      <w:r w:rsidR="000661DC">
        <w:rPr>
          <w:rFonts w:ascii="Arial" w:hAnsi="Arial" w:cs="Arial"/>
        </w:rPr>
        <w:t xml:space="preserve">Los </w:t>
      </w:r>
      <w:r w:rsidR="003B3C47" w:rsidRPr="003B3C47">
        <w:rPr>
          <w:rFonts w:ascii="Arial" w:hAnsi="Arial" w:cs="Arial"/>
        </w:rPr>
        <w:t xml:space="preserve">Organismos Nacionales de Ciencia y Tecnología </w:t>
      </w:r>
      <w:r w:rsidR="003B3C47">
        <w:rPr>
          <w:rFonts w:ascii="Arial" w:hAnsi="Arial" w:cs="Arial"/>
        </w:rPr>
        <w:t>(</w:t>
      </w:r>
      <w:r w:rsidRPr="00FF2788">
        <w:rPr>
          <w:rFonts w:ascii="Arial" w:hAnsi="Arial" w:cs="Arial"/>
        </w:rPr>
        <w:t>ONCYT</w:t>
      </w:r>
      <w:r w:rsidR="003B3C47">
        <w:rPr>
          <w:rFonts w:ascii="Arial" w:hAnsi="Arial" w:cs="Arial"/>
        </w:rPr>
        <w:t xml:space="preserve">) </w:t>
      </w:r>
      <w:r w:rsidRPr="00D81098">
        <w:rPr>
          <w:rFonts w:ascii="Arial" w:hAnsi="Arial" w:cs="Arial"/>
        </w:rPr>
        <w:t>velarán por el cumplimiento de este punto.</w:t>
      </w:r>
    </w:p>
    <w:p w14:paraId="2DB6DCBF" w14:textId="3E9AA604" w:rsidR="006A7666" w:rsidRPr="00D81098" w:rsidRDefault="00952D11" w:rsidP="00485D37">
      <w:pPr>
        <w:jc w:val="both"/>
        <w:rPr>
          <w:rFonts w:ascii="Arial" w:hAnsi="Arial" w:cs="Arial"/>
        </w:rPr>
      </w:pPr>
      <w:r w:rsidRPr="00D81098">
        <w:rPr>
          <w:rFonts w:ascii="Arial" w:hAnsi="Arial" w:cs="Arial"/>
        </w:rPr>
        <w:t xml:space="preserve">• No haber ganado el primer puesto </w:t>
      </w:r>
      <w:r w:rsidR="00CC5AC9">
        <w:rPr>
          <w:rFonts w:ascii="Arial" w:hAnsi="Arial" w:cs="Arial"/>
        </w:rPr>
        <w:t xml:space="preserve">de la misma categoría y modalidad </w:t>
      </w:r>
      <w:r w:rsidRPr="00D81098">
        <w:rPr>
          <w:rFonts w:ascii="Arial" w:hAnsi="Arial" w:cs="Arial"/>
        </w:rPr>
        <w:t xml:space="preserve">en </w:t>
      </w:r>
      <w:r w:rsidR="00CC5AC9">
        <w:rPr>
          <w:rFonts w:ascii="Arial" w:hAnsi="Arial" w:cs="Arial"/>
        </w:rPr>
        <w:t xml:space="preserve">la </w:t>
      </w:r>
      <w:r w:rsidRPr="00D81098">
        <w:rPr>
          <w:rFonts w:ascii="Arial" w:hAnsi="Arial" w:cs="Arial"/>
        </w:rPr>
        <w:t>edici</w:t>
      </w:r>
      <w:r w:rsidR="00CC5AC9">
        <w:rPr>
          <w:rFonts w:ascii="Arial" w:hAnsi="Arial" w:cs="Arial"/>
        </w:rPr>
        <w:t>ón</w:t>
      </w:r>
      <w:r w:rsidRPr="00D81098">
        <w:rPr>
          <w:rFonts w:ascii="Arial" w:hAnsi="Arial" w:cs="Arial"/>
        </w:rPr>
        <w:t xml:space="preserve"> precedente</w:t>
      </w:r>
      <w:r w:rsidR="00CC5AC9">
        <w:rPr>
          <w:rFonts w:ascii="Arial" w:hAnsi="Arial" w:cs="Arial"/>
        </w:rPr>
        <w:t>.</w:t>
      </w:r>
    </w:p>
    <w:p w14:paraId="5B3F6334" w14:textId="77777777" w:rsidR="00CE105A" w:rsidRPr="00D81098" w:rsidRDefault="00CE105A" w:rsidP="00485D37">
      <w:pPr>
        <w:jc w:val="both"/>
        <w:rPr>
          <w:rFonts w:ascii="Arial" w:hAnsi="Arial" w:cs="Arial"/>
        </w:rPr>
      </w:pPr>
      <w:r w:rsidRPr="00D81098">
        <w:rPr>
          <w:rFonts w:ascii="Arial" w:hAnsi="Arial" w:cs="Arial"/>
        </w:rPr>
        <w:t xml:space="preserve">• El/la postulante deberá consignar los datos solicitados en la Ficha Técnica </w:t>
      </w:r>
      <w:r w:rsidR="00F91C8E" w:rsidRPr="00D81098">
        <w:rPr>
          <w:rFonts w:ascii="Arial" w:hAnsi="Arial" w:cs="Arial"/>
        </w:rPr>
        <w:t>de</w:t>
      </w:r>
      <w:r w:rsidRPr="00D81098">
        <w:rPr>
          <w:rFonts w:ascii="Arial" w:hAnsi="Arial" w:cs="Arial"/>
        </w:rPr>
        <w:t xml:space="preserve"> la categoría escrita</w:t>
      </w:r>
      <w:r w:rsidR="00F91C8E" w:rsidRPr="00D81098">
        <w:rPr>
          <w:rFonts w:ascii="Arial" w:hAnsi="Arial" w:cs="Arial"/>
        </w:rPr>
        <w:t xml:space="preserve"> y modalidad</w:t>
      </w:r>
      <w:r w:rsidRPr="00D81098">
        <w:rPr>
          <w:rFonts w:ascii="Arial" w:hAnsi="Arial" w:cs="Arial"/>
        </w:rPr>
        <w:t xml:space="preserve"> co</w:t>
      </w:r>
      <w:r w:rsidR="00D81098">
        <w:rPr>
          <w:rFonts w:ascii="Arial" w:hAnsi="Arial" w:cs="Arial"/>
        </w:rPr>
        <w:t>rrespondiente (</w:t>
      </w:r>
      <w:r w:rsidR="006859E7">
        <w:rPr>
          <w:rFonts w:ascii="Arial" w:hAnsi="Arial" w:cs="Arial"/>
        </w:rPr>
        <w:t>ANEXO 2</w:t>
      </w:r>
      <w:r w:rsidRPr="00D81098">
        <w:rPr>
          <w:rFonts w:ascii="Arial" w:hAnsi="Arial" w:cs="Arial"/>
        </w:rPr>
        <w:t>).</w:t>
      </w:r>
    </w:p>
    <w:p w14:paraId="29CD973C" w14:textId="5F6577B4" w:rsidR="006A7666" w:rsidRPr="00D81098" w:rsidRDefault="000B7F5C" w:rsidP="00485D37">
      <w:pPr>
        <w:pStyle w:val="Default"/>
        <w:jc w:val="both"/>
        <w:rPr>
          <w:rFonts w:ascii="Arial" w:hAnsi="Arial" w:cs="Arial"/>
          <w:color w:val="00000A"/>
        </w:rPr>
      </w:pPr>
      <w:r w:rsidRPr="00FC6920">
        <w:rPr>
          <w:rFonts w:ascii="Arial" w:hAnsi="Arial" w:cs="Arial"/>
          <w:b/>
          <w:color w:val="00000A"/>
          <w:sz w:val="22"/>
          <w:szCs w:val="22"/>
        </w:rPr>
        <w:t>Artículo 8</w:t>
      </w:r>
      <w:r w:rsidR="00952D11" w:rsidRPr="00FC6920">
        <w:rPr>
          <w:rFonts w:ascii="Arial" w:hAnsi="Arial" w:cs="Arial"/>
          <w:b/>
          <w:color w:val="00000A"/>
          <w:sz w:val="22"/>
          <w:szCs w:val="22"/>
        </w:rPr>
        <w:t>°.</w:t>
      </w:r>
      <w:r w:rsidR="00952D11" w:rsidRPr="00FC6920">
        <w:rPr>
          <w:rFonts w:ascii="Arial" w:hAnsi="Arial" w:cs="Arial"/>
          <w:color w:val="00000A"/>
          <w:sz w:val="22"/>
          <w:szCs w:val="22"/>
        </w:rPr>
        <w:t xml:space="preserve"> Para postulaciones en la </w:t>
      </w:r>
      <w:r w:rsidR="003B3C47">
        <w:rPr>
          <w:rFonts w:ascii="Arial" w:hAnsi="Arial" w:cs="Arial"/>
          <w:b/>
          <w:color w:val="00000A"/>
          <w:sz w:val="22"/>
          <w:szCs w:val="22"/>
        </w:rPr>
        <w:t>M</w:t>
      </w:r>
      <w:r w:rsidR="00952D11" w:rsidRPr="009B44F5">
        <w:rPr>
          <w:rFonts w:ascii="Arial" w:hAnsi="Arial" w:cs="Arial"/>
          <w:b/>
          <w:color w:val="00000A"/>
          <w:sz w:val="22"/>
          <w:szCs w:val="22"/>
        </w:rPr>
        <w:t xml:space="preserve">odalidad </w:t>
      </w:r>
      <w:r w:rsidR="003B3C47">
        <w:rPr>
          <w:rFonts w:ascii="Arial" w:hAnsi="Arial" w:cs="Arial"/>
          <w:b/>
          <w:color w:val="00000A"/>
          <w:sz w:val="22"/>
          <w:szCs w:val="22"/>
        </w:rPr>
        <w:t>P</w:t>
      </w:r>
      <w:r w:rsidR="00952D11" w:rsidRPr="009B44F5">
        <w:rPr>
          <w:rFonts w:ascii="Arial" w:hAnsi="Arial" w:cs="Arial"/>
          <w:b/>
          <w:color w:val="00000A"/>
          <w:sz w:val="22"/>
          <w:szCs w:val="22"/>
        </w:rPr>
        <w:t>rofesional</w:t>
      </w:r>
      <w:r w:rsidR="00FD25B6" w:rsidRPr="00FC6920">
        <w:rPr>
          <w:rFonts w:ascii="Arial" w:hAnsi="Arial" w:cs="Arial"/>
          <w:color w:val="00000A"/>
          <w:sz w:val="22"/>
          <w:szCs w:val="22"/>
        </w:rPr>
        <w:t>,</w:t>
      </w:r>
      <w:r w:rsidR="00952D11" w:rsidRPr="00FC6920">
        <w:rPr>
          <w:rFonts w:ascii="Arial" w:hAnsi="Arial" w:cs="Arial"/>
          <w:color w:val="00000A"/>
          <w:sz w:val="22"/>
          <w:szCs w:val="22"/>
        </w:rPr>
        <w:t xml:space="preserve"> de la </w:t>
      </w:r>
      <w:r w:rsidR="004B1A28">
        <w:rPr>
          <w:rFonts w:ascii="Arial" w:hAnsi="Arial" w:cs="Arial"/>
          <w:b/>
          <w:color w:val="00000A"/>
          <w:sz w:val="22"/>
          <w:szCs w:val="22"/>
        </w:rPr>
        <w:t>Categoría E</w:t>
      </w:r>
      <w:r w:rsidR="00952D11" w:rsidRPr="009B44F5">
        <w:rPr>
          <w:rFonts w:ascii="Arial" w:hAnsi="Arial" w:cs="Arial"/>
          <w:b/>
          <w:color w:val="00000A"/>
          <w:sz w:val="22"/>
          <w:szCs w:val="22"/>
        </w:rPr>
        <w:t>scrita</w:t>
      </w:r>
      <w:r w:rsidR="00952D11" w:rsidRPr="00FC6920">
        <w:rPr>
          <w:rFonts w:ascii="Arial" w:hAnsi="Arial" w:cs="Arial"/>
          <w:color w:val="00000A"/>
          <w:sz w:val="22"/>
          <w:szCs w:val="22"/>
        </w:rPr>
        <w:t xml:space="preserve"> se considerará los siguientes requisitos</w:t>
      </w:r>
      <w:r w:rsidR="00952D11" w:rsidRPr="00D81098">
        <w:rPr>
          <w:rFonts w:ascii="Arial" w:hAnsi="Arial" w:cs="Arial"/>
          <w:color w:val="00000A"/>
        </w:rPr>
        <w:t xml:space="preserve">: </w:t>
      </w:r>
    </w:p>
    <w:p w14:paraId="4F2FAE5D" w14:textId="77777777" w:rsidR="00064A6C" w:rsidRPr="00D81098" w:rsidRDefault="00064A6C" w:rsidP="00485D37">
      <w:pPr>
        <w:pStyle w:val="Default"/>
        <w:jc w:val="both"/>
        <w:rPr>
          <w:rFonts w:ascii="Arial" w:hAnsi="Arial" w:cs="Arial"/>
          <w:color w:val="00000A"/>
        </w:rPr>
      </w:pPr>
    </w:p>
    <w:p w14:paraId="73411041" w14:textId="77777777" w:rsidR="006A7666" w:rsidRPr="003457CD" w:rsidRDefault="00952D11" w:rsidP="00485D37">
      <w:pPr>
        <w:jc w:val="both"/>
        <w:rPr>
          <w:rFonts w:ascii="Arial" w:hAnsi="Arial" w:cs="Arial"/>
        </w:rPr>
      </w:pPr>
      <w:r w:rsidRPr="003457CD">
        <w:rPr>
          <w:rFonts w:ascii="Arial" w:hAnsi="Arial" w:cs="Arial"/>
        </w:rPr>
        <w:t>• Ser ciudadano/a o residente de uno de los países miembros o asociados del MERCOSUR.</w:t>
      </w:r>
    </w:p>
    <w:p w14:paraId="22199217" w14:textId="05699ECC" w:rsidR="00316FD2" w:rsidRDefault="00952D11" w:rsidP="00485D37">
      <w:pPr>
        <w:jc w:val="both"/>
        <w:rPr>
          <w:rFonts w:ascii="Arial" w:hAnsi="Arial" w:cs="Arial"/>
        </w:rPr>
      </w:pPr>
      <w:r w:rsidRPr="003457CD">
        <w:rPr>
          <w:rFonts w:ascii="Arial" w:hAnsi="Arial" w:cs="Arial"/>
        </w:rPr>
        <w:t>• Ser profesional graduado de Periodismo</w:t>
      </w:r>
      <w:r w:rsidR="001B30C9" w:rsidRPr="003457CD">
        <w:rPr>
          <w:rFonts w:ascii="Arial" w:hAnsi="Arial" w:cs="Arial"/>
        </w:rPr>
        <w:t>, carreras afines y/</w:t>
      </w:r>
      <w:r w:rsidRPr="003457CD">
        <w:rPr>
          <w:rFonts w:ascii="Arial" w:hAnsi="Arial" w:cs="Arial"/>
        </w:rPr>
        <w:t xml:space="preserve">o </w:t>
      </w:r>
      <w:r w:rsidR="001B30C9" w:rsidRPr="003457CD">
        <w:rPr>
          <w:rFonts w:ascii="Arial" w:hAnsi="Arial" w:cs="Arial"/>
        </w:rPr>
        <w:t xml:space="preserve">carreras del área </w:t>
      </w:r>
      <w:r w:rsidR="006C4E41" w:rsidRPr="003457CD">
        <w:rPr>
          <w:rFonts w:ascii="Arial" w:hAnsi="Arial" w:cs="Arial"/>
        </w:rPr>
        <w:t>de las</w:t>
      </w:r>
      <w:r w:rsidR="003457CD">
        <w:rPr>
          <w:rFonts w:ascii="Arial" w:hAnsi="Arial" w:cs="Arial"/>
        </w:rPr>
        <w:t xml:space="preserve"> ciencias (Manual de Frascati), </w:t>
      </w:r>
      <w:r w:rsidR="006C4E41" w:rsidRPr="003457CD">
        <w:rPr>
          <w:rFonts w:ascii="Arial" w:hAnsi="Arial" w:cs="Arial"/>
        </w:rPr>
        <w:t>con probada incursión en el ámbito periodístico</w:t>
      </w:r>
      <w:r w:rsidR="0032418A" w:rsidRPr="003457CD">
        <w:rPr>
          <w:rFonts w:ascii="Arial" w:hAnsi="Arial" w:cs="Arial"/>
        </w:rPr>
        <w:t xml:space="preserve"> (al menos tres</w:t>
      </w:r>
      <w:r w:rsidR="006C4E41" w:rsidRPr="003457CD">
        <w:rPr>
          <w:rFonts w:ascii="Arial" w:hAnsi="Arial" w:cs="Arial"/>
        </w:rPr>
        <w:t xml:space="preserve"> trabajos publicados</w:t>
      </w:r>
      <w:r w:rsidR="003457CD">
        <w:rPr>
          <w:rFonts w:ascii="Arial" w:hAnsi="Arial" w:cs="Arial"/>
        </w:rPr>
        <w:t>, con firma, en los últimos dos años</w:t>
      </w:r>
      <w:r w:rsidR="006C4E41" w:rsidRPr="003457CD">
        <w:rPr>
          <w:rFonts w:ascii="Arial" w:hAnsi="Arial" w:cs="Arial"/>
        </w:rPr>
        <w:t>)</w:t>
      </w:r>
      <w:r w:rsidR="003457CD">
        <w:rPr>
          <w:rFonts w:ascii="Arial" w:hAnsi="Arial" w:cs="Arial"/>
        </w:rPr>
        <w:t>.</w:t>
      </w:r>
    </w:p>
    <w:p w14:paraId="4A06353A" w14:textId="77777777" w:rsidR="006A7666" w:rsidRPr="00D81098" w:rsidRDefault="00316FD2" w:rsidP="00316FD2">
      <w:pPr>
        <w:jc w:val="both"/>
        <w:rPr>
          <w:rFonts w:ascii="Arial" w:hAnsi="Arial" w:cs="Arial"/>
        </w:rPr>
      </w:pPr>
      <w:r w:rsidRPr="00316FD2">
        <w:rPr>
          <w:rFonts w:ascii="Arial" w:hAnsi="Arial" w:cs="Arial"/>
        </w:rPr>
        <w:t xml:space="preserve">• </w:t>
      </w:r>
      <w:r>
        <w:rPr>
          <w:rFonts w:ascii="Arial" w:hAnsi="Arial" w:cs="Arial"/>
        </w:rPr>
        <w:t xml:space="preserve"> Ser periodista del staff</w:t>
      </w:r>
      <w:r w:rsidR="00952D11" w:rsidRPr="00D81098">
        <w:rPr>
          <w:rFonts w:ascii="Arial" w:hAnsi="Arial" w:cs="Arial"/>
        </w:rPr>
        <w:t xml:space="preserve"> de un medio de comunicación escrito (impreso o digital) o trabajar como </w:t>
      </w:r>
      <w:r w:rsidR="00952D11" w:rsidRPr="00D81098">
        <w:rPr>
          <w:rFonts w:ascii="Arial" w:hAnsi="Arial" w:cs="Arial"/>
          <w:i/>
        </w:rPr>
        <w:t>freelance</w:t>
      </w:r>
      <w:r w:rsidR="0000718E" w:rsidRPr="00D81098">
        <w:rPr>
          <w:rFonts w:ascii="Arial" w:hAnsi="Arial" w:cs="Arial"/>
        </w:rPr>
        <w:t>, condición que será acreditada por al menos cinco materiales publicados</w:t>
      </w:r>
      <w:r w:rsidR="00926152" w:rsidRPr="00D81098">
        <w:rPr>
          <w:rFonts w:ascii="Arial" w:hAnsi="Arial" w:cs="Arial"/>
        </w:rPr>
        <w:t xml:space="preserve"> en</w:t>
      </w:r>
      <w:r w:rsidR="0000718E" w:rsidRPr="00D81098">
        <w:rPr>
          <w:rFonts w:ascii="Arial" w:hAnsi="Arial" w:cs="Arial"/>
        </w:rPr>
        <w:t xml:space="preserve"> el tiempo comprendido del concurso. </w:t>
      </w:r>
    </w:p>
    <w:p w14:paraId="6B34C6BD" w14:textId="0C3E20ED" w:rsidR="006A7666" w:rsidRPr="00D81098" w:rsidRDefault="00BF7D8B" w:rsidP="00485D37">
      <w:pPr>
        <w:jc w:val="both"/>
        <w:rPr>
          <w:rFonts w:ascii="Arial" w:hAnsi="Arial" w:cs="Arial"/>
        </w:rPr>
      </w:pPr>
      <w:r w:rsidRPr="00D81098">
        <w:rPr>
          <w:rFonts w:ascii="Arial" w:hAnsi="Arial" w:cs="Arial"/>
        </w:rPr>
        <w:t xml:space="preserve">• </w:t>
      </w:r>
      <w:r w:rsidR="00CC5AC9">
        <w:rPr>
          <w:rFonts w:ascii="Arial" w:hAnsi="Arial" w:cs="Arial"/>
        </w:rPr>
        <w:t xml:space="preserve"> Ser mayor de</w:t>
      </w:r>
      <w:r w:rsidRPr="00D81098">
        <w:rPr>
          <w:rFonts w:ascii="Arial" w:hAnsi="Arial" w:cs="Arial"/>
        </w:rPr>
        <w:t xml:space="preserve"> 21</w:t>
      </w:r>
      <w:r w:rsidR="00952D11" w:rsidRPr="00D81098">
        <w:rPr>
          <w:rFonts w:ascii="Arial" w:hAnsi="Arial" w:cs="Arial"/>
        </w:rPr>
        <w:t xml:space="preserve"> años </w:t>
      </w:r>
      <w:r w:rsidR="00CC5AC9">
        <w:rPr>
          <w:rFonts w:ascii="Arial" w:hAnsi="Arial" w:cs="Arial"/>
        </w:rPr>
        <w:t>a la fecha del lanzamiento de la convocatoria</w:t>
      </w:r>
    </w:p>
    <w:p w14:paraId="62B9243D" w14:textId="1ED3FBA9" w:rsidR="006A7666" w:rsidRPr="00D81098" w:rsidRDefault="00952D11" w:rsidP="00485D37">
      <w:pPr>
        <w:jc w:val="both"/>
        <w:rPr>
          <w:rFonts w:ascii="Arial" w:hAnsi="Arial" w:cs="Arial"/>
        </w:rPr>
      </w:pPr>
      <w:r w:rsidRPr="00D81098">
        <w:rPr>
          <w:rFonts w:ascii="Arial" w:hAnsi="Arial" w:cs="Arial"/>
        </w:rPr>
        <w:t xml:space="preserve">• No haber ganado el primer puesto </w:t>
      </w:r>
      <w:r w:rsidR="00FB7B27">
        <w:rPr>
          <w:rFonts w:ascii="Arial" w:hAnsi="Arial" w:cs="Arial"/>
        </w:rPr>
        <w:t xml:space="preserve">en </w:t>
      </w:r>
      <w:r w:rsidR="00CC5AC9">
        <w:rPr>
          <w:rFonts w:ascii="Arial" w:hAnsi="Arial" w:cs="Arial"/>
        </w:rPr>
        <w:t>la misma</w:t>
      </w:r>
      <w:r w:rsidR="00C777AF">
        <w:rPr>
          <w:rFonts w:ascii="Arial" w:hAnsi="Arial" w:cs="Arial"/>
        </w:rPr>
        <w:t xml:space="preserve"> categoría, en </w:t>
      </w:r>
      <w:r w:rsidR="00CC5AC9">
        <w:rPr>
          <w:rFonts w:ascii="Arial" w:hAnsi="Arial" w:cs="Arial"/>
        </w:rPr>
        <w:t xml:space="preserve">la </w:t>
      </w:r>
      <w:r w:rsidR="00C777AF">
        <w:rPr>
          <w:rFonts w:ascii="Arial" w:hAnsi="Arial" w:cs="Arial"/>
        </w:rPr>
        <w:t>edici</w:t>
      </w:r>
      <w:r w:rsidR="00CC5AC9">
        <w:rPr>
          <w:rFonts w:ascii="Arial" w:hAnsi="Arial" w:cs="Arial"/>
        </w:rPr>
        <w:t>ón</w:t>
      </w:r>
      <w:r w:rsidR="00C777AF">
        <w:rPr>
          <w:rFonts w:ascii="Arial" w:hAnsi="Arial" w:cs="Arial"/>
        </w:rPr>
        <w:t xml:space="preserve"> precedente</w:t>
      </w:r>
    </w:p>
    <w:p w14:paraId="73B0216E" w14:textId="456A465B" w:rsidR="006A7666" w:rsidRPr="00D81098" w:rsidRDefault="00952D11" w:rsidP="00485D37">
      <w:pPr>
        <w:jc w:val="both"/>
        <w:rPr>
          <w:rFonts w:ascii="Arial" w:hAnsi="Arial" w:cs="Arial"/>
        </w:rPr>
      </w:pPr>
      <w:r w:rsidRPr="00D81098">
        <w:rPr>
          <w:rFonts w:ascii="Arial" w:hAnsi="Arial" w:cs="Arial"/>
        </w:rPr>
        <w:t xml:space="preserve">• No formar parte del staff de los organismos de ciencia y tecnología de los países miembros o asociados del MERCOSUR. Los </w:t>
      </w:r>
      <w:r w:rsidR="00892103">
        <w:rPr>
          <w:rFonts w:ascii="Arial" w:hAnsi="Arial" w:cs="Arial"/>
        </w:rPr>
        <w:t>Organismos Nacionales de Ciencia y Tecnología (</w:t>
      </w:r>
      <w:r w:rsidRPr="00D81098">
        <w:rPr>
          <w:rFonts w:ascii="Arial" w:hAnsi="Arial" w:cs="Arial"/>
        </w:rPr>
        <w:t>ONCYT</w:t>
      </w:r>
      <w:r w:rsidR="00892103">
        <w:rPr>
          <w:rFonts w:ascii="Arial" w:hAnsi="Arial" w:cs="Arial"/>
        </w:rPr>
        <w:t>)</w:t>
      </w:r>
      <w:r w:rsidRPr="00D81098">
        <w:rPr>
          <w:rFonts w:ascii="Arial" w:hAnsi="Arial" w:cs="Arial"/>
        </w:rPr>
        <w:t xml:space="preserve"> velarán por </w:t>
      </w:r>
      <w:r w:rsidR="003B3C47">
        <w:rPr>
          <w:rFonts w:ascii="Arial" w:hAnsi="Arial" w:cs="Arial"/>
        </w:rPr>
        <w:t xml:space="preserve">el </w:t>
      </w:r>
      <w:r w:rsidRPr="00D81098">
        <w:rPr>
          <w:rFonts w:ascii="Arial" w:hAnsi="Arial" w:cs="Arial"/>
        </w:rPr>
        <w:t xml:space="preserve">cumplimiento de este punto. </w:t>
      </w:r>
    </w:p>
    <w:p w14:paraId="46FF8108" w14:textId="3EDFB58C" w:rsidR="006A7666" w:rsidRPr="00D81098" w:rsidRDefault="00CE105A" w:rsidP="00485D37">
      <w:pPr>
        <w:jc w:val="both"/>
        <w:rPr>
          <w:rFonts w:ascii="Arial" w:hAnsi="Arial" w:cs="Arial"/>
        </w:rPr>
      </w:pPr>
      <w:r w:rsidRPr="00D81098">
        <w:rPr>
          <w:rFonts w:ascii="Arial" w:hAnsi="Arial" w:cs="Arial"/>
        </w:rPr>
        <w:t xml:space="preserve">• El/la postulante deberá consignar los datos solicitados </w:t>
      </w:r>
      <w:r w:rsidR="004B1A28">
        <w:rPr>
          <w:rFonts w:ascii="Arial" w:hAnsi="Arial" w:cs="Arial"/>
        </w:rPr>
        <w:t>en la Ficha de Postulación</w:t>
      </w:r>
      <w:r w:rsidR="00FB0E8A" w:rsidRPr="00D81098">
        <w:rPr>
          <w:rFonts w:ascii="Arial" w:hAnsi="Arial" w:cs="Arial"/>
        </w:rPr>
        <w:t xml:space="preserve"> de la categoría escrita y modalidad co</w:t>
      </w:r>
      <w:r w:rsidR="00403F0B">
        <w:rPr>
          <w:rFonts w:ascii="Arial" w:hAnsi="Arial" w:cs="Arial"/>
        </w:rPr>
        <w:t>rrespondiente (ANEXO 2</w:t>
      </w:r>
      <w:r w:rsidR="00FB0E8A" w:rsidRPr="00D81098">
        <w:rPr>
          <w:rFonts w:ascii="Arial" w:hAnsi="Arial" w:cs="Arial"/>
        </w:rPr>
        <w:t>).</w:t>
      </w:r>
    </w:p>
    <w:p w14:paraId="5305E459" w14:textId="77777777" w:rsidR="006A7666" w:rsidRPr="00D81098" w:rsidRDefault="00952D11" w:rsidP="00485D37">
      <w:pPr>
        <w:jc w:val="both"/>
        <w:rPr>
          <w:rFonts w:ascii="Arial" w:hAnsi="Arial" w:cs="Arial"/>
        </w:rPr>
      </w:pPr>
      <w:r w:rsidRPr="00D81098">
        <w:rPr>
          <w:rFonts w:ascii="Arial" w:hAnsi="Arial" w:cs="Arial"/>
          <w:b/>
        </w:rPr>
        <w:t>Artículo 9°.</w:t>
      </w:r>
      <w:r w:rsidRPr="00D81098">
        <w:rPr>
          <w:rFonts w:ascii="Arial" w:hAnsi="Arial" w:cs="Arial"/>
        </w:rPr>
        <w:t xml:space="preserve"> Las postulaciones a las modalidades </w:t>
      </w:r>
      <w:r w:rsidRPr="009B44F5">
        <w:rPr>
          <w:rFonts w:ascii="Arial" w:hAnsi="Arial" w:cs="Arial"/>
          <w:b/>
        </w:rPr>
        <w:t>Junior y Profesional</w:t>
      </w:r>
      <w:r w:rsidRPr="00D81098">
        <w:rPr>
          <w:rFonts w:ascii="Arial" w:hAnsi="Arial" w:cs="Arial"/>
        </w:rPr>
        <w:t xml:space="preserve"> deberán observar los siguientes puntos:</w:t>
      </w:r>
    </w:p>
    <w:p w14:paraId="24161F5F" w14:textId="77777777" w:rsidR="006A7666" w:rsidRPr="00D81098" w:rsidRDefault="00952D11" w:rsidP="00485D37">
      <w:pPr>
        <w:jc w:val="both"/>
        <w:rPr>
          <w:rFonts w:ascii="Arial" w:hAnsi="Arial" w:cs="Arial"/>
        </w:rPr>
      </w:pPr>
      <w:r w:rsidRPr="00D81098">
        <w:rPr>
          <w:rFonts w:ascii="Arial" w:hAnsi="Arial" w:cs="Arial"/>
        </w:rPr>
        <w:t xml:space="preserve">• Los trabajos postulados deben presentarse de manera individual. </w:t>
      </w:r>
    </w:p>
    <w:p w14:paraId="7FBE4EB5" w14:textId="1919E13C" w:rsidR="00E85BEA" w:rsidRPr="00D81098" w:rsidRDefault="00E85BEA" w:rsidP="00485D37">
      <w:pPr>
        <w:jc w:val="both"/>
        <w:rPr>
          <w:rFonts w:ascii="Arial" w:hAnsi="Arial" w:cs="Arial"/>
        </w:rPr>
      </w:pPr>
      <w:r w:rsidRPr="00D81098">
        <w:rPr>
          <w:rFonts w:ascii="Arial" w:hAnsi="Arial" w:cs="Arial"/>
        </w:rPr>
        <w:t>• Los trabajos postulados debe</w:t>
      </w:r>
      <w:r w:rsidR="00886ADE">
        <w:rPr>
          <w:rFonts w:ascii="Arial" w:hAnsi="Arial" w:cs="Arial"/>
        </w:rPr>
        <w:t>n</w:t>
      </w:r>
      <w:r w:rsidRPr="00D81098">
        <w:rPr>
          <w:rFonts w:ascii="Arial" w:hAnsi="Arial" w:cs="Arial"/>
        </w:rPr>
        <w:t xml:space="preserve"> ser presenta en uno de los idiomas oficiales de MERCOSUR, portugués o español.</w:t>
      </w:r>
    </w:p>
    <w:p w14:paraId="42DE75BB" w14:textId="77777777" w:rsidR="00E85BEA" w:rsidRPr="00D81098" w:rsidRDefault="00952D11" w:rsidP="00485D37">
      <w:pPr>
        <w:jc w:val="both"/>
        <w:rPr>
          <w:rFonts w:ascii="Arial" w:hAnsi="Arial" w:cs="Arial"/>
        </w:rPr>
      </w:pPr>
      <w:r w:rsidRPr="00D81098">
        <w:rPr>
          <w:rFonts w:ascii="Arial" w:hAnsi="Arial" w:cs="Arial"/>
        </w:rPr>
        <w:t>• Cada postulante tendrá derecho a presentar hasta 1(un) trabajo.</w:t>
      </w:r>
    </w:p>
    <w:p w14:paraId="6B576A10" w14:textId="1C11AC3F" w:rsidR="006A7666" w:rsidRPr="00D81098" w:rsidRDefault="00952D11" w:rsidP="00485D37">
      <w:pPr>
        <w:jc w:val="both"/>
        <w:rPr>
          <w:rFonts w:ascii="Arial" w:hAnsi="Arial" w:cs="Arial"/>
        </w:rPr>
      </w:pPr>
      <w:r w:rsidRPr="00D81098">
        <w:rPr>
          <w:rFonts w:ascii="Arial" w:hAnsi="Arial" w:cs="Arial"/>
        </w:rPr>
        <w:t xml:space="preserve">• </w:t>
      </w:r>
      <w:r w:rsidR="005A7279" w:rsidRPr="00D81098">
        <w:rPr>
          <w:rFonts w:ascii="Arial" w:hAnsi="Arial" w:cs="Arial"/>
        </w:rPr>
        <w:t>P</w:t>
      </w:r>
      <w:r w:rsidRPr="00D81098">
        <w:rPr>
          <w:rFonts w:ascii="Arial" w:hAnsi="Arial" w:cs="Arial"/>
        </w:rPr>
        <w:t>odrán p</w:t>
      </w:r>
      <w:r w:rsidR="005A7279" w:rsidRPr="00D81098">
        <w:rPr>
          <w:rFonts w:ascii="Arial" w:hAnsi="Arial" w:cs="Arial"/>
        </w:rPr>
        <w:t>articipar trabajos de cualquier género periodístico, siempre que sean referentes a la temática del concurso.</w:t>
      </w:r>
      <w:r w:rsidRPr="00D81098">
        <w:rPr>
          <w:rFonts w:ascii="Arial" w:hAnsi="Arial" w:cs="Arial"/>
        </w:rPr>
        <w:t xml:space="preserve"> Estos deberán haber sido</w:t>
      </w:r>
      <w:r w:rsidR="001C6A24">
        <w:rPr>
          <w:rFonts w:ascii="Arial" w:hAnsi="Arial" w:cs="Arial"/>
        </w:rPr>
        <w:t xml:space="preserve"> publicados</w:t>
      </w:r>
      <w:r w:rsidR="00E01CF6">
        <w:rPr>
          <w:rFonts w:ascii="Arial" w:hAnsi="Arial" w:cs="Arial"/>
        </w:rPr>
        <w:t xml:space="preserve"> - </w:t>
      </w:r>
      <w:r w:rsidR="001C6A24">
        <w:rPr>
          <w:rFonts w:ascii="Arial" w:hAnsi="Arial" w:cs="Arial"/>
        </w:rPr>
        <w:t xml:space="preserve">en medios impresos, </w:t>
      </w:r>
      <w:r w:rsidRPr="00D81098">
        <w:rPr>
          <w:rFonts w:ascii="Arial" w:hAnsi="Arial" w:cs="Arial"/>
        </w:rPr>
        <w:t xml:space="preserve">en </w:t>
      </w:r>
      <w:r w:rsidRPr="00FF2788">
        <w:rPr>
          <w:rFonts w:ascii="Arial" w:hAnsi="Arial" w:cs="Arial"/>
        </w:rPr>
        <w:t>portales informativos</w:t>
      </w:r>
      <w:r w:rsidR="001C6A24">
        <w:rPr>
          <w:rFonts w:ascii="Arial" w:hAnsi="Arial" w:cs="Arial"/>
        </w:rPr>
        <w:t>,</w:t>
      </w:r>
      <w:r w:rsidRPr="00FF2788">
        <w:rPr>
          <w:rFonts w:ascii="Arial" w:hAnsi="Arial" w:cs="Arial"/>
        </w:rPr>
        <w:t xml:space="preserve"> tipo web</w:t>
      </w:r>
      <w:r w:rsidR="00E01CF6">
        <w:rPr>
          <w:rFonts w:ascii="Arial" w:hAnsi="Arial" w:cs="Arial"/>
        </w:rPr>
        <w:t>,</w:t>
      </w:r>
      <w:r w:rsidR="001C6A24">
        <w:rPr>
          <w:rFonts w:ascii="Arial" w:hAnsi="Arial" w:cs="Arial"/>
        </w:rPr>
        <w:t xml:space="preserve"> o en blogs periodísticos</w:t>
      </w:r>
      <w:r w:rsidR="00E01CF6">
        <w:rPr>
          <w:rFonts w:ascii="Arial" w:hAnsi="Arial" w:cs="Arial"/>
        </w:rPr>
        <w:t xml:space="preserve"> -</w:t>
      </w:r>
      <w:r w:rsidRPr="00FF2788">
        <w:rPr>
          <w:rFonts w:ascii="Arial" w:hAnsi="Arial" w:cs="Arial"/>
        </w:rPr>
        <w:t xml:space="preserve"> en</w:t>
      </w:r>
      <w:r w:rsidR="005C3FB1" w:rsidRPr="00FF2788">
        <w:rPr>
          <w:rFonts w:ascii="Arial" w:hAnsi="Arial" w:cs="Arial"/>
        </w:rPr>
        <w:t xml:space="preserve"> países miembros o asociados de</w:t>
      </w:r>
      <w:r w:rsidR="005A7279" w:rsidRPr="00FF2788">
        <w:rPr>
          <w:rFonts w:ascii="Arial" w:hAnsi="Arial" w:cs="Arial"/>
        </w:rPr>
        <w:t>l</w:t>
      </w:r>
      <w:r w:rsidRPr="00FF2788">
        <w:rPr>
          <w:rFonts w:ascii="Arial" w:hAnsi="Arial" w:cs="Arial"/>
        </w:rPr>
        <w:t xml:space="preserve"> MERCOSUR</w:t>
      </w:r>
      <w:r w:rsidR="005A7279" w:rsidRPr="00FF2788">
        <w:rPr>
          <w:rFonts w:ascii="Arial" w:hAnsi="Arial" w:cs="Arial"/>
        </w:rPr>
        <w:t>,</w:t>
      </w:r>
      <w:r w:rsidRPr="00FF2788">
        <w:rPr>
          <w:rFonts w:ascii="Arial" w:hAnsi="Arial" w:cs="Arial"/>
        </w:rPr>
        <w:t xml:space="preserve"> en</w:t>
      </w:r>
      <w:r w:rsidR="00FF1447" w:rsidRPr="00FF2788">
        <w:rPr>
          <w:rFonts w:ascii="Arial" w:hAnsi="Arial" w:cs="Arial"/>
        </w:rPr>
        <w:t xml:space="preserve">tre el </w:t>
      </w:r>
      <w:r w:rsidR="008D0F26" w:rsidRPr="00FF2788">
        <w:rPr>
          <w:rFonts w:ascii="Arial" w:hAnsi="Arial" w:cs="Arial"/>
        </w:rPr>
        <w:t>1</w:t>
      </w:r>
      <w:r w:rsidR="00FF2788">
        <w:rPr>
          <w:rFonts w:ascii="Arial" w:hAnsi="Arial" w:cs="Arial"/>
        </w:rPr>
        <w:t xml:space="preserve"> de enero de 201</w:t>
      </w:r>
      <w:r w:rsidR="00541CA3">
        <w:rPr>
          <w:rFonts w:ascii="Arial" w:hAnsi="Arial" w:cs="Arial"/>
        </w:rPr>
        <w:t>9</w:t>
      </w:r>
      <w:r w:rsidR="00FF2788">
        <w:rPr>
          <w:rFonts w:ascii="Arial" w:hAnsi="Arial" w:cs="Arial"/>
        </w:rPr>
        <w:t xml:space="preserve"> y el </w:t>
      </w:r>
      <w:r w:rsidR="00541CA3">
        <w:rPr>
          <w:rFonts w:ascii="Arial" w:hAnsi="Arial" w:cs="Arial"/>
        </w:rPr>
        <w:t xml:space="preserve">15 de </w:t>
      </w:r>
      <w:r w:rsidR="00B31327">
        <w:rPr>
          <w:rFonts w:ascii="Arial" w:hAnsi="Arial" w:cs="Arial"/>
        </w:rPr>
        <w:t>octu</w:t>
      </w:r>
      <w:r w:rsidR="00541CA3">
        <w:rPr>
          <w:rFonts w:ascii="Arial" w:hAnsi="Arial" w:cs="Arial"/>
        </w:rPr>
        <w:t>bre</w:t>
      </w:r>
      <w:r w:rsidR="008D0F26" w:rsidRPr="00FF2788">
        <w:rPr>
          <w:rFonts w:ascii="Arial" w:hAnsi="Arial" w:cs="Arial"/>
        </w:rPr>
        <w:t xml:space="preserve"> </w:t>
      </w:r>
      <w:r w:rsidR="00FC676B" w:rsidRPr="00FF2788">
        <w:rPr>
          <w:rFonts w:ascii="Arial" w:hAnsi="Arial" w:cs="Arial"/>
        </w:rPr>
        <w:t>de 201</w:t>
      </w:r>
      <w:r w:rsidR="00065F28">
        <w:rPr>
          <w:rFonts w:ascii="Arial" w:hAnsi="Arial" w:cs="Arial"/>
        </w:rPr>
        <w:t>9</w:t>
      </w:r>
      <w:r w:rsidRPr="00FF2788">
        <w:rPr>
          <w:rFonts w:ascii="Arial" w:hAnsi="Arial" w:cs="Arial"/>
        </w:rPr>
        <w:t>.</w:t>
      </w:r>
      <w:r w:rsidRPr="00D81098">
        <w:rPr>
          <w:rFonts w:ascii="Arial" w:hAnsi="Arial" w:cs="Arial"/>
        </w:rPr>
        <w:t xml:space="preserve"> </w:t>
      </w:r>
    </w:p>
    <w:p w14:paraId="138CCD91" w14:textId="77777777" w:rsidR="006A7666" w:rsidRPr="00D81098" w:rsidRDefault="00952D11" w:rsidP="00485D37">
      <w:pPr>
        <w:jc w:val="both"/>
        <w:rPr>
          <w:rFonts w:ascii="Arial" w:hAnsi="Arial" w:cs="Arial"/>
        </w:rPr>
      </w:pPr>
      <w:r w:rsidRPr="00D81098">
        <w:rPr>
          <w:rFonts w:ascii="Arial" w:hAnsi="Arial" w:cs="Arial"/>
        </w:rPr>
        <w:t xml:space="preserve">• </w:t>
      </w:r>
      <w:r w:rsidR="008101A8">
        <w:rPr>
          <w:rFonts w:ascii="Arial" w:hAnsi="Arial" w:cs="Arial"/>
        </w:rPr>
        <w:t>El</w:t>
      </w:r>
      <w:r w:rsidRPr="00D81098">
        <w:rPr>
          <w:rFonts w:ascii="Arial" w:hAnsi="Arial" w:cs="Arial"/>
        </w:rPr>
        <w:t xml:space="preserve"> </w:t>
      </w:r>
      <w:r w:rsidRPr="00C95685">
        <w:rPr>
          <w:rFonts w:ascii="Arial" w:hAnsi="Arial" w:cs="Arial"/>
        </w:rPr>
        <w:t>trabajo</w:t>
      </w:r>
      <w:r w:rsidR="008101A8" w:rsidRPr="00C95685">
        <w:rPr>
          <w:rFonts w:ascii="Arial" w:hAnsi="Arial" w:cs="Arial"/>
        </w:rPr>
        <w:t xml:space="preserve"> </w:t>
      </w:r>
      <w:r w:rsidRPr="00C95685">
        <w:rPr>
          <w:rFonts w:ascii="Arial" w:hAnsi="Arial" w:cs="Arial"/>
        </w:rPr>
        <w:t>deberá abordar alguno de los enfoques de la convocatoria, presentando una extensión mínima de 1.</w:t>
      </w:r>
      <w:r w:rsidR="00541CA3" w:rsidRPr="00C95685">
        <w:rPr>
          <w:rFonts w:ascii="Arial" w:hAnsi="Arial" w:cs="Arial"/>
        </w:rPr>
        <w:t>0</w:t>
      </w:r>
      <w:r w:rsidRPr="00C95685">
        <w:rPr>
          <w:rFonts w:ascii="Arial" w:hAnsi="Arial" w:cs="Arial"/>
        </w:rPr>
        <w:t>00 (un mil</w:t>
      </w:r>
      <w:r w:rsidR="00541CA3" w:rsidRPr="00C95685">
        <w:rPr>
          <w:rFonts w:ascii="Arial" w:hAnsi="Arial" w:cs="Arial"/>
        </w:rPr>
        <w:t xml:space="preserve"> </w:t>
      </w:r>
      <w:r w:rsidRPr="00C95685">
        <w:rPr>
          <w:rFonts w:ascii="Arial" w:hAnsi="Arial" w:cs="Arial"/>
        </w:rPr>
        <w:t>palabras) y</w:t>
      </w:r>
      <w:r w:rsidRPr="00D81098">
        <w:rPr>
          <w:rFonts w:ascii="Arial" w:hAnsi="Arial" w:cs="Arial"/>
        </w:rPr>
        <w:t xml:space="preserve"> máxima de 3</w:t>
      </w:r>
      <w:r w:rsidR="004C63D0" w:rsidRPr="00D81098">
        <w:rPr>
          <w:rFonts w:ascii="Arial" w:hAnsi="Arial" w:cs="Arial"/>
        </w:rPr>
        <w:t>.</w:t>
      </w:r>
      <w:r w:rsidR="00ED0C4A">
        <w:rPr>
          <w:rFonts w:ascii="Arial" w:hAnsi="Arial" w:cs="Arial"/>
        </w:rPr>
        <w:t>5</w:t>
      </w:r>
      <w:r w:rsidRPr="00D81098">
        <w:rPr>
          <w:rFonts w:ascii="Arial" w:hAnsi="Arial" w:cs="Arial"/>
        </w:rPr>
        <w:t xml:space="preserve">00 (tres mil quinientas palabras). </w:t>
      </w:r>
    </w:p>
    <w:p w14:paraId="35DA3C31" w14:textId="4D5017EF" w:rsidR="001A6183" w:rsidRDefault="00952D11" w:rsidP="001A6183">
      <w:pPr>
        <w:jc w:val="both"/>
        <w:rPr>
          <w:rFonts w:ascii="Arial" w:hAnsi="Arial" w:cs="Arial"/>
        </w:rPr>
      </w:pPr>
      <w:r w:rsidRPr="00D81098">
        <w:rPr>
          <w:rFonts w:ascii="Arial" w:hAnsi="Arial" w:cs="Arial"/>
        </w:rPr>
        <w:t>• Deberá adjuntarse en formato PDF el escaneado del trabajo impreso, la versión web, si corresponde y el link correspondiente.</w:t>
      </w:r>
    </w:p>
    <w:p w14:paraId="1BB700EE" w14:textId="40C4A14C" w:rsidR="006A7666" w:rsidRPr="00D81098" w:rsidRDefault="00386E6F" w:rsidP="001A6183">
      <w:pPr>
        <w:jc w:val="both"/>
        <w:rPr>
          <w:rFonts w:ascii="Arial" w:hAnsi="Arial" w:cs="Arial"/>
        </w:rPr>
      </w:pPr>
      <w:r>
        <w:rPr>
          <w:rFonts w:ascii="Arial" w:hAnsi="Arial" w:cs="Arial"/>
        </w:rPr>
        <w:t>El candidato que postula un</w:t>
      </w:r>
      <w:r w:rsidR="001A6183" w:rsidRPr="001A6183">
        <w:rPr>
          <w:rFonts w:ascii="Arial" w:hAnsi="Arial" w:cs="Arial"/>
        </w:rPr>
        <w:t xml:space="preserve"> trab</w:t>
      </w:r>
      <w:r>
        <w:rPr>
          <w:rFonts w:ascii="Arial" w:hAnsi="Arial" w:cs="Arial"/>
        </w:rPr>
        <w:t>ajo publicado sólo en medios virtuales</w:t>
      </w:r>
      <w:r w:rsidR="001A6183" w:rsidRPr="001A6183">
        <w:rPr>
          <w:rFonts w:ascii="Arial" w:hAnsi="Arial" w:cs="Arial"/>
        </w:rPr>
        <w:t xml:space="preserve"> es responsable de adecu</w:t>
      </w:r>
      <w:r w:rsidR="001D4622">
        <w:rPr>
          <w:rFonts w:ascii="Arial" w:hAnsi="Arial" w:cs="Arial"/>
        </w:rPr>
        <w:t>ar su texto al formato impreso y</w:t>
      </w:r>
      <w:r w:rsidR="001A6183" w:rsidRPr="001A6183">
        <w:rPr>
          <w:rFonts w:ascii="Arial" w:hAnsi="Arial" w:cs="Arial"/>
        </w:rPr>
        <w:t xml:space="preserve"> digitaliza</w:t>
      </w:r>
      <w:r w:rsidR="001D4622">
        <w:rPr>
          <w:rFonts w:ascii="Arial" w:hAnsi="Arial" w:cs="Arial"/>
        </w:rPr>
        <w:t>rlo para su envío, a fin de</w:t>
      </w:r>
      <w:r w:rsidR="001A6183" w:rsidRPr="001A6183">
        <w:rPr>
          <w:rFonts w:ascii="Arial" w:hAnsi="Arial" w:cs="Arial"/>
        </w:rPr>
        <w:t xml:space="preserve"> evitar la pérdi</w:t>
      </w:r>
      <w:r w:rsidR="0062465F">
        <w:rPr>
          <w:rFonts w:ascii="Arial" w:hAnsi="Arial" w:cs="Arial"/>
        </w:rPr>
        <w:t>da de información (</w:t>
      </w:r>
      <w:r w:rsidR="001A6183" w:rsidRPr="001A6183">
        <w:rPr>
          <w:rFonts w:ascii="Arial" w:hAnsi="Arial" w:cs="Arial"/>
        </w:rPr>
        <w:t xml:space="preserve">infografías </w:t>
      </w:r>
      <w:r w:rsidR="0062465F">
        <w:rPr>
          <w:rFonts w:ascii="Arial" w:hAnsi="Arial" w:cs="Arial"/>
        </w:rPr>
        <w:t>dinámicas, t</w:t>
      </w:r>
      <w:r w:rsidR="001A6183" w:rsidRPr="001A6183">
        <w:rPr>
          <w:rFonts w:ascii="Arial" w:hAnsi="Arial" w:cs="Arial"/>
        </w:rPr>
        <w:t>exto</w:t>
      </w:r>
      <w:r w:rsidR="001D4622">
        <w:rPr>
          <w:rFonts w:ascii="Arial" w:hAnsi="Arial" w:cs="Arial"/>
        </w:rPr>
        <w:t>,</w:t>
      </w:r>
      <w:r w:rsidR="0062465F">
        <w:rPr>
          <w:rFonts w:ascii="Arial" w:hAnsi="Arial" w:cs="Arial"/>
        </w:rPr>
        <w:t xml:space="preserve"> a causa de l</w:t>
      </w:r>
      <w:r w:rsidR="001D4622">
        <w:rPr>
          <w:rFonts w:ascii="Arial" w:hAnsi="Arial" w:cs="Arial"/>
        </w:rPr>
        <w:t xml:space="preserve">a diagramación de la página </w:t>
      </w:r>
      <w:r w:rsidR="001D4622" w:rsidRPr="004F5EAE">
        <w:rPr>
          <w:rFonts w:ascii="Arial" w:hAnsi="Arial" w:cs="Arial"/>
          <w:i/>
        </w:rPr>
        <w:t>web</w:t>
      </w:r>
      <w:r w:rsidR="000E54BA">
        <w:rPr>
          <w:rFonts w:ascii="Arial" w:hAnsi="Arial" w:cs="Arial"/>
        </w:rPr>
        <w:t>). De esta manera, se viabilizará</w:t>
      </w:r>
      <w:r w:rsidR="001A6183" w:rsidRPr="001A6183">
        <w:rPr>
          <w:rFonts w:ascii="Arial" w:hAnsi="Arial" w:cs="Arial"/>
        </w:rPr>
        <w:t xml:space="preserve"> la correcta comprensión del contenido del tex</w:t>
      </w:r>
      <w:r w:rsidR="00EE74DD">
        <w:rPr>
          <w:rFonts w:ascii="Arial" w:hAnsi="Arial" w:cs="Arial"/>
        </w:rPr>
        <w:t>to en el formato digitalizado (</w:t>
      </w:r>
      <w:r w:rsidR="000E54BA">
        <w:rPr>
          <w:rFonts w:ascii="Arial" w:hAnsi="Arial" w:cs="Arial"/>
        </w:rPr>
        <w:t>PDF) y se evitará un perjuicio en</w:t>
      </w:r>
      <w:r w:rsidR="001A6183" w:rsidRPr="001A6183">
        <w:rPr>
          <w:rFonts w:ascii="Arial" w:hAnsi="Arial" w:cs="Arial"/>
        </w:rPr>
        <w:t xml:space="preserve"> su evaluaci</w:t>
      </w:r>
      <w:r w:rsidR="000E54BA">
        <w:rPr>
          <w:rFonts w:ascii="Arial" w:hAnsi="Arial" w:cs="Arial"/>
        </w:rPr>
        <w:t>ón.</w:t>
      </w:r>
    </w:p>
    <w:p w14:paraId="56AB685A" w14:textId="35D9E4FB" w:rsidR="006A7666" w:rsidRPr="00D81098" w:rsidRDefault="00952D11" w:rsidP="00485D37">
      <w:pPr>
        <w:jc w:val="both"/>
        <w:rPr>
          <w:rFonts w:ascii="Arial" w:hAnsi="Arial" w:cs="Arial"/>
        </w:rPr>
      </w:pPr>
      <w:r w:rsidRPr="00D81098">
        <w:rPr>
          <w:rFonts w:ascii="Arial" w:hAnsi="Arial" w:cs="Arial"/>
        </w:rPr>
        <w:lastRenderedPageBreak/>
        <w:t xml:space="preserve">• </w:t>
      </w:r>
      <w:r w:rsidR="008101A8">
        <w:rPr>
          <w:rFonts w:ascii="Arial" w:hAnsi="Arial" w:cs="Arial"/>
        </w:rPr>
        <w:t>El</w:t>
      </w:r>
      <w:r w:rsidRPr="00D81098">
        <w:rPr>
          <w:rFonts w:ascii="Arial" w:hAnsi="Arial" w:cs="Arial"/>
        </w:rPr>
        <w:t xml:space="preserve"> trabajo postulado deberá ser entregado vía correo el</w:t>
      </w:r>
      <w:r w:rsidR="00926152" w:rsidRPr="00D81098">
        <w:rPr>
          <w:rFonts w:ascii="Arial" w:hAnsi="Arial" w:cs="Arial"/>
        </w:rPr>
        <w:t xml:space="preserve">ectrónico a </w:t>
      </w:r>
      <w:hyperlink r:id="rId7" w:history="1">
        <w:r w:rsidR="00B31327" w:rsidRPr="00B31327">
          <w:rPr>
            <w:rStyle w:val="Hipervnculo"/>
            <w:rFonts w:ascii="Arial" w:hAnsi="Arial" w:cs="Arial"/>
          </w:rPr>
          <w:t>periodismocientíficomercosur@conacyt.gov.py</w:t>
        </w:r>
      </w:hyperlink>
      <w:r w:rsidR="004B1A28">
        <w:rPr>
          <w:rFonts w:ascii="Arial" w:hAnsi="Arial" w:cs="Arial"/>
        </w:rPr>
        <w:t>.</w:t>
      </w:r>
    </w:p>
    <w:p w14:paraId="08CF1FE3" w14:textId="77777777" w:rsidR="00CE105A" w:rsidRDefault="00952D11" w:rsidP="00485D37">
      <w:pPr>
        <w:jc w:val="both"/>
        <w:rPr>
          <w:rFonts w:ascii="Arial" w:hAnsi="Arial" w:cs="Arial"/>
        </w:rPr>
      </w:pPr>
      <w:r w:rsidRPr="00D81098">
        <w:rPr>
          <w:rFonts w:ascii="Arial" w:hAnsi="Arial" w:cs="Arial"/>
        </w:rPr>
        <w:t>• En el asunto del correo deberá indicarse el nombre del “</w:t>
      </w:r>
      <w:r w:rsidR="006B0461">
        <w:rPr>
          <w:rFonts w:ascii="Arial" w:hAnsi="Arial" w:cs="Arial"/>
        </w:rPr>
        <w:t>II</w:t>
      </w:r>
      <w:r w:rsidR="00C17A70">
        <w:rPr>
          <w:rFonts w:ascii="Arial" w:hAnsi="Arial" w:cs="Arial"/>
        </w:rPr>
        <w:t>I</w:t>
      </w:r>
      <w:r w:rsidR="006B0461">
        <w:rPr>
          <w:rFonts w:ascii="Arial" w:hAnsi="Arial" w:cs="Arial"/>
        </w:rPr>
        <w:t xml:space="preserve"> </w:t>
      </w:r>
      <w:r w:rsidRPr="00D81098">
        <w:rPr>
          <w:rFonts w:ascii="Arial" w:hAnsi="Arial" w:cs="Arial"/>
        </w:rPr>
        <w:t>PREMIO</w:t>
      </w:r>
      <w:r w:rsidR="00FB0E8A" w:rsidRPr="00D81098">
        <w:rPr>
          <w:rFonts w:ascii="Arial" w:hAnsi="Arial" w:cs="Arial"/>
        </w:rPr>
        <w:t xml:space="preserve"> </w:t>
      </w:r>
      <w:r w:rsidR="006B0461">
        <w:rPr>
          <w:rFonts w:ascii="Arial" w:hAnsi="Arial" w:cs="Arial"/>
        </w:rPr>
        <w:t xml:space="preserve">DE </w:t>
      </w:r>
      <w:r w:rsidRPr="00D81098">
        <w:rPr>
          <w:rFonts w:ascii="Arial" w:hAnsi="Arial" w:cs="Arial"/>
        </w:rPr>
        <w:t>PERIODISMO CIENTÍFICO DEL MERCOSUR” y en el cuerpo del correo el postulante deberá consignar los datos solicitados en la Ficha Técnica (Documento adjunto). El</w:t>
      </w:r>
      <w:r w:rsidR="008101A8">
        <w:rPr>
          <w:rFonts w:ascii="Arial" w:hAnsi="Arial" w:cs="Arial"/>
        </w:rPr>
        <w:t xml:space="preserve"> trabajo </w:t>
      </w:r>
      <w:r w:rsidRPr="00D81098">
        <w:rPr>
          <w:rFonts w:ascii="Arial" w:hAnsi="Arial" w:cs="Arial"/>
        </w:rPr>
        <w:t xml:space="preserve">postulado deberá adjuntarse al correo en los formatos Word y PDF. </w:t>
      </w:r>
    </w:p>
    <w:p w14:paraId="0D06FD1E" w14:textId="77777777" w:rsidR="00BD768B" w:rsidRPr="00BD768B" w:rsidRDefault="00BD768B" w:rsidP="00BD768B">
      <w:pPr>
        <w:jc w:val="both"/>
        <w:rPr>
          <w:rFonts w:ascii="Arial" w:hAnsi="Arial" w:cs="Arial"/>
        </w:rPr>
      </w:pPr>
      <w:r w:rsidRPr="00BD768B">
        <w:rPr>
          <w:rFonts w:ascii="Arial" w:hAnsi="Arial" w:cs="Arial"/>
        </w:rPr>
        <w:t>• Deberá adjuntarse el título de grado del concursante para la modalidad profesional de la categoría escrita.</w:t>
      </w:r>
    </w:p>
    <w:p w14:paraId="60291D78" w14:textId="77777777" w:rsidR="00BD768B" w:rsidRDefault="00BD768B" w:rsidP="00485D37">
      <w:pPr>
        <w:jc w:val="both"/>
        <w:rPr>
          <w:rFonts w:ascii="Arial" w:hAnsi="Arial" w:cs="Arial"/>
        </w:rPr>
      </w:pPr>
      <w:r>
        <w:rPr>
          <w:rFonts w:ascii="Arial" w:hAnsi="Arial" w:cs="Arial"/>
        </w:rPr>
        <w:t xml:space="preserve">• </w:t>
      </w:r>
      <w:r w:rsidRPr="00BD768B">
        <w:rPr>
          <w:rFonts w:ascii="Arial" w:hAnsi="Arial" w:cs="Arial"/>
        </w:rPr>
        <w:t>Deberá adjuntarse una copia escaneada del documento de identidad.</w:t>
      </w:r>
    </w:p>
    <w:p w14:paraId="7806A345" w14:textId="09878E32" w:rsidR="00114FE0" w:rsidRPr="00D81098" w:rsidRDefault="00114FE0" w:rsidP="00485D37">
      <w:pPr>
        <w:jc w:val="both"/>
        <w:rPr>
          <w:rFonts w:ascii="Arial" w:hAnsi="Arial" w:cs="Arial"/>
        </w:rPr>
      </w:pPr>
      <w:r w:rsidRPr="004B1A28">
        <w:rPr>
          <w:rFonts w:ascii="Arial" w:hAnsi="Arial" w:cs="Arial"/>
          <w:b/>
        </w:rPr>
        <w:t>Artículo 10</w:t>
      </w:r>
      <w:r w:rsidR="004B1A28" w:rsidRPr="004B1A28">
        <w:rPr>
          <w:rFonts w:ascii="Arial" w:hAnsi="Arial" w:cs="Arial"/>
          <w:b/>
        </w:rPr>
        <w:t>°.</w:t>
      </w:r>
      <w:r w:rsidRPr="00114FE0">
        <w:rPr>
          <w:rFonts w:ascii="Arial" w:hAnsi="Arial" w:cs="Arial"/>
        </w:rPr>
        <w:t xml:space="preserve"> Serán admitidos y pasarán a la etapa de evaluación los trabajos que cumplan con los requisitos de los artículos anteriores y sean presentados en el plazo que determina este reglamento.</w:t>
      </w:r>
    </w:p>
    <w:p w14:paraId="245C7FED" w14:textId="14B317E0" w:rsidR="006A7666" w:rsidRPr="00D81098" w:rsidRDefault="00952D11" w:rsidP="00485D37">
      <w:pPr>
        <w:jc w:val="both"/>
        <w:rPr>
          <w:rFonts w:ascii="Arial" w:hAnsi="Arial" w:cs="Arial"/>
        </w:rPr>
      </w:pPr>
      <w:r w:rsidRPr="00D81098">
        <w:rPr>
          <w:rFonts w:ascii="Arial" w:hAnsi="Arial" w:cs="Arial"/>
          <w:b/>
        </w:rPr>
        <w:t>Artículo 1</w:t>
      </w:r>
      <w:r w:rsidR="00114FE0">
        <w:rPr>
          <w:rFonts w:ascii="Arial" w:hAnsi="Arial" w:cs="Arial"/>
          <w:b/>
        </w:rPr>
        <w:t>1</w:t>
      </w:r>
      <w:r w:rsidRPr="00D81098">
        <w:rPr>
          <w:rFonts w:ascii="Arial" w:hAnsi="Arial" w:cs="Arial"/>
          <w:b/>
        </w:rPr>
        <w:t>°.</w:t>
      </w:r>
      <w:r w:rsidRPr="00D81098">
        <w:rPr>
          <w:rFonts w:ascii="Arial" w:hAnsi="Arial" w:cs="Arial"/>
        </w:rPr>
        <w:t xml:space="preserve"> </w:t>
      </w:r>
      <w:r w:rsidRPr="00D1343A">
        <w:rPr>
          <w:rFonts w:ascii="Arial" w:hAnsi="Arial" w:cs="Arial"/>
          <w:b/>
        </w:rPr>
        <w:t>Criterios de Evaluación</w:t>
      </w:r>
      <w:r w:rsidRPr="00D81098">
        <w:rPr>
          <w:rFonts w:ascii="Arial" w:hAnsi="Arial" w:cs="Arial"/>
        </w:rPr>
        <w:t xml:space="preserve"> </w:t>
      </w:r>
      <w:r w:rsidR="00ED0C4A">
        <w:rPr>
          <w:rFonts w:ascii="Arial" w:hAnsi="Arial" w:cs="Arial"/>
        </w:rPr>
        <w:t>en la Categoría Escrita</w:t>
      </w:r>
      <w:r w:rsidR="007A0AC3">
        <w:rPr>
          <w:rFonts w:ascii="Arial" w:hAnsi="Arial" w:cs="Arial"/>
        </w:rPr>
        <w:t>.</w:t>
      </w:r>
    </w:p>
    <w:p w14:paraId="4C61B8FE" w14:textId="7A3F04C7" w:rsidR="0033538B" w:rsidRPr="00D81098" w:rsidRDefault="00952D11" w:rsidP="00485D37">
      <w:pPr>
        <w:jc w:val="both"/>
        <w:rPr>
          <w:rFonts w:ascii="Arial" w:hAnsi="Arial" w:cs="Arial"/>
        </w:rPr>
      </w:pPr>
      <w:r w:rsidRPr="00D81098">
        <w:rPr>
          <w:rFonts w:ascii="Arial" w:hAnsi="Arial" w:cs="Arial"/>
        </w:rPr>
        <w:t>• Excelente calidad de redacción periodística</w:t>
      </w:r>
      <w:r w:rsidR="003F6BEE" w:rsidRPr="00D81098">
        <w:rPr>
          <w:rFonts w:ascii="Arial" w:hAnsi="Arial" w:cs="Arial"/>
        </w:rPr>
        <w:t>,</w:t>
      </w:r>
      <w:r w:rsidR="0033538B">
        <w:rPr>
          <w:rFonts w:ascii="Arial" w:hAnsi="Arial" w:cs="Arial"/>
        </w:rPr>
        <w:t xml:space="preserve"> </w:t>
      </w:r>
      <w:r w:rsidRPr="00D81098">
        <w:rPr>
          <w:rFonts w:ascii="Arial" w:hAnsi="Arial" w:cs="Arial"/>
        </w:rPr>
        <w:t>que aporte a una mejor comprensión del público sobre el tema seleccionado</w:t>
      </w:r>
      <w:r w:rsidR="00486099">
        <w:rPr>
          <w:rFonts w:ascii="Arial" w:hAnsi="Arial" w:cs="Arial"/>
        </w:rPr>
        <w:t>.</w:t>
      </w:r>
    </w:p>
    <w:p w14:paraId="40D68A27" w14:textId="77777777" w:rsidR="006A7666" w:rsidRPr="00D81098" w:rsidRDefault="00952D11" w:rsidP="00485D37">
      <w:pPr>
        <w:jc w:val="both"/>
        <w:rPr>
          <w:rFonts w:ascii="Arial" w:hAnsi="Arial" w:cs="Arial"/>
        </w:rPr>
      </w:pPr>
      <w:r w:rsidRPr="00D81098">
        <w:rPr>
          <w:rFonts w:ascii="Arial" w:hAnsi="Arial" w:cs="Arial"/>
        </w:rPr>
        <w:t xml:space="preserve">• Tratamiento profundo, objetivo, cuidadoso e innovador de la información. </w:t>
      </w:r>
    </w:p>
    <w:p w14:paraId="017ED669" w14:textId="5EA74931" w:rsidR="006A7666" w:rsidRPr="00D81098" w:rsidRDefault="00952D11" w:rsidP="00485D37">
      <w:pPr>
        <w:jc w:val="both"/>
        <w:rPr>
          <w:rFonts w:ascii="Arial" w:hAnsi="Arial" w:cs="Arial"/>
        </w:rPr>
      </w:pPr>
      <w:r w:rsidRPr="00D81098">
        <w:rPr>
          <w:rFonts w:ascii="Arial" w:hAnsi="Arial" w:cs="Arial"/>
        </w:rPr>
        <w:t xml:space="preserve">• </w:t>
      </w:r>
      <w:r w:rsidR="0033538B">
        <w:rPr>
          <w:rFonts w:ascii="Arial" w:hAnsi="Arial" w:cs="Arial"/>
        </w:rPr>
        <w:t>E</w:t>
      </w:r>
      <w:r w:rsidRPr="00D81098">
        <w:rPr>
          <w:rFonts w:ascii="Arial" w:hAnsi="Arial" w:cs="Arial"/>
        </w:rPr>
        <w:t xml:space="preserve">nfoque social de la información tratada. </w:t>
      </w:r>
    </w:p>
    <w:p w14:paraId="79F41E42" w14:textId="77777777" w:rsidR="006A7666" w:rsidRPr="00D81098" w:rsidRDefault="00952D11" w:rsidP="00485D37">
      <w:pPr>
        <w:jc w:val="both"/>
        <w:rPr>
          <w:rFonts w:ascii="Arial" w:hAnsi="Arial" w:cs="Arial"/>
        </w:rPr>
      </w:pPr>
      <w:r w:rsidRPr="00D81098">
        <w:rPr>
          <w:rFonts w:ascii="Arial" w:hAnsi="Arial" w:cs="Arial"/>
        </w:rPr>
        <w:t xml:space="preserve">• Pluralidad de puntos de vista y variedad de fuentes consultadas, explicitado en el texto. </w:t>
      </w:r>
    </w:p>
    <w:p w14:paraId="2539B8F3" w14:textId="52AFC33A" w:rsidR="006A7666" w:rsidRPr="00D81098" w:rsidRDefault="00952D11" w:rsidP="00485D37">
      <w:pPr>
        <w:jc w:val="both"/>
        <w:rPr>
          <w:rFonts w:ascii="Arial" w:hAnsi="Arial" w:cs="Arial"/>
        </w:rPr>
      </w:pPr>
      <w:r w:rsidRPr="00D81098">
        <w:rPr>
          <w:rFonts w:ascii="Arial" w:hAnsi="Arial" w:cs="Arial"/>
        </w:rPr>
        <w:t xml:space="preserve">• </w:t>
      </w:r>
      <w:r w:rsidR="0033538B">
        <w:rPr>
          <w:rFonts w:ascii="Arial" w:hAnsi="Arial" w:cs="Arial"/>
        </w:rPr>
        <w:t>B</w:t>
      </w:r>
      <w:r w:rsidRPr="00D81098">
        <w:rPr>
          <w:rFonts w:ascii="Arial" w:hAnsi="Arial" w:cs="Arial"/>
        </w:rPr>
        <w:t xml:space="preserve">uena utilización de elementos gráficos e imágenes que clarifiquen y/o enriquezcan el contenido. </w:t>
      </w:r>
    </w:p>
    <w:p w14:paraId="327901BE" w14:textId="77777777" w:rsidR="006A7666" w:rsidRPr="00D81098" w:rsidRDefault="00952D11" w:rsidP="00485D37">
      <w:pPr>
        <w:jc w:val="both"/>
        <w:rPr>
          <w:rFonts w:ascii="Arial" w:hAnsi="Arial" w:cs="Arial"/>
        </w:rPr>
      </w:pPr>
      <w:r w:rsidRPr="00D81098">
        <w:rPr>
          <w:rFonts w:ascii="Arial" w:hAnsi="Arial" w:cs="Arial"/>
        </w:rPr>
        <w:t xml:space="preserve">• Fuentes científicas o académicas de instituciones públicas o privadas. </w:t>
      </w:r>
    </w:p>
    <w:p w14:paraId="6744AA17" w14:textId="77777777" w:rsidR="006A7666" w:rsidRPr="00D81098" w:rsidRDefault="00952D11" w:rsidP="00485D37">
      <w:pPr>
        <w:jc w:val="both"/>
        <w:rPr>
          <w:rFonts w:ascii="Arial" w:hAnsi="Arial" w:cs="Arial"/>
        </w:rPr>
      </w:pPr>
      <w:r w:rsidRPr="00D81098">
        <w:rPr>
          <w:rFonts w:ascii="Arial" w:hAnsi="Arial" w:cs="Arial"/>
        </w:rPr>
        <w:t xml:space="preserve">• Relato de resultados de la actividad científica, técnica o profesional de equipos o instituciones dedicadas a la investigación. </w:t>
      </w:r>
    </w:p>
    <w:p w14:paraId="503E2CEA" w14:textId="77777777" w:rsidR="006A7666" w:rsidRDefault="00952D11" w:rsidP="00485D37">
      <w:pPr>
        <w:jc w:val="both"/>
        <w:rPr>
          <w:rFonts w:ascii="Arial" w:hAnsi="Arial" w:cs="Arial"/>
        </w:rPr>
      </w:pPr>
      <w:r w:rsidRPr="00D81098">
        <w:rPr>
          <w:rFonts w:ascii="Arial" w:hAnsi="Arial" w:cs="Arial"/>
        </w:rPr>
        <w:t xml:space="preserve">• Temas de interés científico al alcance de diversos públicos de la región del MERCOSUR. </w:t>
      </w:r>
    </w:p>
    <w:p w14:paraId="72F72C05" w14:textId="4BBA9FAA" w:rsidR="0033538B" w:rsidRPr="0098305C" w:rsidRDefault="0098305C" w:rsidP="0098305C">
      <w:pPr>
        <w:jc w:val="both"/>
        <w:rPr>
          <w:rFonts w:ascii="Arial" w:hAnsi="Arial" w:cs="Arial"/>
        </w:rPr>
      </w:pPr>
      <w:r w:rsidRPr="0098305C">
        <w:rPr>
          <w:rFonts w:ascii="Arial" w:hAnsi="Arial" w:cs="Arial"/>
        </w:rPr>
        <w:t xml:space="preserve">• </w:t>
      </w:r>
      <w:r w:rsidR="0033538B" w:rsidRPr="0098305C">
        <w:rPr>
          <w:rFonts w:ascii="Arial" w:hAnsi="Arial" w:cs="Arial"/>
        </w:rPr>
        <w:t>Interés e impacto periodístico.</w:t>
      </w:r>
    </w:p>
    <w:p w14:paraId="7C4DF0CF" w14:textId="77777777" w:rsidR="00A37D7B" w:rsidRDefault="00A37D7B" w:rsidP="00485D37">
      <w:pPr>
        <w:jc w:val="both"/>
        <w:rPr>
          <w:rFonts w:ascii="Arial" w:hAnsi="Arial" w:cs="Arial"/>
        </w:rPr>
      </w:pPr>
    </w:p>
    <w:p w14:paraId="551C334D" w14:textId="77777777" w:rsidR="00A37D7B" w:rsidRDefault="00A37D7B" w:rsidP="00A37D7B">
      <w:pPr>
        <w:pStyle w:val="Default"/>
        <w:jc w:val="center"/>
        <w:rPr>
          <w:rFonts w:ascii="Arial" w:hAnsi="Arial" w:cs="Arial"/>
          <w:b/>
          <w:bCs/>
          <w:color w:val="00000A"/>
          <w:sz w:val="22"/>
          <w:szCs w:val="22"/>
        </w:rPr>
      </w:pPr>
      <w:r w:rsidRPr="00ED373D">
        <w:rPr>
          <w:rFonts w:ascii="Arial" w:eastAsiaTheme="minorHAnsi" w:hAnsi="Arial" w:cs="Arial"/>
          <w:b/>
          <w:bCs/>
          <w:sz w:val="22"/>
          <w:szCs w:val="22"/>
          <w:lang w:val="es-UY"/>
        </w:rPr>
        <w:t xml:space="preserve">CAPÍTULO </w:t>
      </w:r>
      <w:r>
        <w:rPr>
          <w:rFonts w:ascii="Arial" w:eastAsiaTheme="minorHAnsi" w:hAnsi="Arial" w:cs="Arial"/>
          <w:b/>
          <w:bCs/>
          <w:sz w:val="22"/>
          <w:szCs w:val="22"/>
          <w:lang w:val="es-UY"/>
        </w:rPr>
        <w:t>II</w:t>
      </w:r>
      <w:r w:rsidRPr="00ED373D">
        <w:rPr>
          <w:rFonts w:ascii="Arial" w:eastAsiaTheme="minorHAnsi" w:hAnsi="Arial" w:cs="Arial"/>
          <w:b/>
          <w:bCs/>
          <w:sz w:val="22"/>
          <w:szCs w:val="22"/>
          <w:lang w:val="es-UY"/>
        </w:rPr>
        <w:t xml:space="preserve">I – </w:t>
      </w:r>
      <w:r>
        <w:rPr>
          <w:rFonts w:ascii="Arial" w:eastAsiaTheme="minorHAnsi" w:hAnsi="Arial" w:cs="Arial"/>
          <w:b/>
          <w:bCs/>
          <w:sz w:val="22"/>
          <w:szCs w:val="22"/>
          <w:lang w:val="es-UY"/>
        </w:rPr>
        <w:t xml:space="preserve">CATEGORIA </w:t>
      </w:r>
      <w:r w:rsidR="00D1343A">
        <w:rPr>
          <w:rFonts w:ascii="Arial" w:eastAsiaTheme="minorHAnsi" w:hAnsi="Arial" w:cs="Arial"/>
          <w:b/>
          <w:bCs/>
          <w:sz w:val="22"/>
          <w:szCs w:val="22"/>
          <w:lang w:val="es-UY"/>
        </w:rPr>
        <w:t>FOTOGRAFICA</w:t>
      </w:r>
    </w:p>
    <w:p w14:paraId="35E905C9" w14:textId="77777777" w:rsidR="00A37D7B" w:rsidRPr="00D81098" w:rsidRDefault="00A37D7B" w:rsidP="00485D37">
      <w:pPr>
        <w:jc w:val="both"/>
        <w:rPr>
          <w:rFonts w:ascii="Arial" w:hAnsi="Arial" w:cs="Arial"/>
        </w:rPr>
      </w:pPr>
    </w:p>
    <w:p w14:paraId="478FD0AD" w14:textId="108B26AC" w:rsidR="006A7666" w:rsidRPr="00D81098" w:rsidRDefault="00952D11" w:rsidP="00485D37">
      <w:pPr>
        <w:pStyle w:val="Default"/>
        <w:jc w:val="both"/>
        <w:rPr>
          <w:rFonts w:ascii="Arial" w:hAnsi="Arial" w:cs="Arial"/>
          <w:color w:val="00000A"/>
        </w:rPr>
      </w:pPr>
      <w:r w:rsidRPr="00D81098">
        <w:rPr>
          <w:rFonts w:ascii="Arial" w:hAnsi="Arial" w:cs="Arial"/>
          <w:b/>
          <w:color w:val="00000A"/>
          <w:sz w:val="22"/>
          <w:szCs w:val="22"/>
        </w:rPr>
        <w:t>Artículo 1</w:t>
      </w:r>
      <w:r w:rsidR="00114FE0">
        <w:rPr>
          <w:rFonts w:ascii="Arial" w:hAnsi="Arial" w:cs="Arial"/>
          <w:b/>
          <w:color w:val="00000A"/>
          <w:sz w:val="22"/>
          <w:szCs w:val="22"/>
        </w:rPr>
        <w:t>2</w:t>
      </w:r>
      <w:r w:rsidRPr="00D81098">
        <w:rPr>
          <w:rFonts w:ascii="Arial" w:hAnsi="Arial" w:cs="Arial"/>
          <w:b/>
          <w:color w:val="00000A"/>
          <w:sz w:val="22"/>
          <w:szCs w:val="22"/>
        </w:rPr>
        <w:t>°.</w:t>
      </w:r>
      <w:r w:rsidRPr="00D81098">
        <w:rPr>
          <w:rFonts w:ascii="Arial" w:hAnsi="Arial" w:cs="Arial"/>
          <w:color w:val="00000A"/>
          <w:sz w:val="22"/>
          <w:szCs w:val="22"/>
        </w:rPr>
        <w:t xml:space="preserve"> Para postulaciones en la </w:t>
      </w:r>
      <w:r w:rsidR="00C841BE">
        <w:rPr>
          <w:rFonts w:ascii="Arial" w:hAnsi="Arial" w:cs="Arial"/>
          <w:b/>
          <w:color w:val="00000A"/>
          <w:sz w:val="22"/>
          <w:szCs w:val="22"/>
        </w:rPr>
        <w:t>Categoría F</w:t>
      </w:r>
      <w:r w:rsidRPr="009B44F5">
        <w:rPr>
          <w:rFonts w:ascii="Arial" w:hAnsi="Arial" w:cs="Arial"/>
          <w:b/>
          <w:color w:val="00000A"/>
          <w:sz w:val="22"/>
          <w:szCs w:val="22"/>
        </w:rPr>
        <w:t>otográfica</w:t>
      </w:r>
      <w:r w:rsidRPr="00D81098">
        <w:rPr>
          <w:rFonts w:ascii="Arial" w:hAnsi="Arial" w:cs="Arial"/>
          <w:color w:val="00000A"/>
          <w:sz w:val="22"/>
          <w:szCs w:val="22"/>
        </w:rPr>
        <w:t xml:space="preserve"> se considerará los siguientes requisitos</w:t>
      </w:r>
      <w:r w:rsidRPr="00D81098">
        <w:rPr>
          <w:rFonts w:ascii="Arial" w:hAnsi="Arial" w:cs="Arial"/>
          <w:color w:val="00000A"/>
        </w:rPr>
        <w:t xml:space="preserve">: </w:t>
      </w:r>
    </w:p>
    <w:p w14:paraId="734562D2" w14:textId="77777777" w:rsidR="006A7666" w:rsidRPr="00D81098" w:rsidRDefault="006A7666" w:rsidP="00485D37">
      <w:pPr>
        <w:pStyle w:val="Default"/>
        <w:jc w:val="both"/>
        <w:rPr>
          <w:rFonts w:ascii="Arial" w:hAnsi="Arial" w:cs="Arial"/>
          <w:color w:val="00000A"/>
        </w:rPr>
      </w:pPr>
    </w:p>
    <w:p w14:paraId="47ED1AA9" w14:textId="77777777" w:rsidR="006A7666" w:rsidRDefault="00952D11" w:rsidP="00485D37">
      <w:pPr>
        <w:jc w:val="both"/>
        <w:rPr>
          <w:rFonts w:ascii="Arial" w:hAnsi="Arial" w:cs="Arial"/>
        </w:rPr>
      </w:pPr>
      <w:r w:rsidRPr="00D81098">
        <w:rPr>
          <w:rFonts w:ascii="Arial" w:hAnsi="Arial" w:cs="Arial"/>
        </w:rPr>
        <w:t>• Ser ciudadano/a o residente de uno de los países miembros o asociados del MERCOSUR.</w:t>
      </w:r>
    </w:p>
    <w:p w14:paraId="6E248F59" w14:textId="77777777" w:rsidR="00316FD2" w:rsidRPr="00D81098" w:rsidRDefault="00316FD2" w:rsidP="00485D37">
      <w:pPr>
        <w:jc w:val="both"/>
        <w:rPr>
          <w:rFonts w:ascii="Arial" w:hAnsi="Arial" w:cs="Arial"/>
        </w:rPr>
      </w:pPr>
      <w:r>
        <w:rPr>
          <w:rFonts w:ascii="Arial" w:hAnsi="Arial" w:cs="Arial"/>
        </w:rPr>
        <w:lastRenderedPageBreak/>
        <w:t xml:space="preserve">• Acreditar desempeño profesional (integrar el </w:t>
      </w:r>
      <w:r w:rsidRPr="00316FD2">
        <w:rPr>
          <w:rFonts w:ascii="Arial" w:hAnsi="Arial" w:cs="Arial"/>
        </w:rPr>
        <w:t>staff de un medio de comunicaci</w:t>
      </w:r>
      <w:r>
        <w:rPr>
          <w:rFonts w:ascii="Arial" w:hAnsi="Arial" w:cs="Arial"/>
        </w:rPr>
        <w:t xml:space="preserve">ón escrito impreso o digital, trabajar como </w:t>
      </w:r>
      <w:r w:rsidRPr="00316FD2">
        <w:rPr>
          <w:rFonts w:ascii="Arial" w:hAnsi="Arial" w:cs="Arial"/>
          <w:i/>
        </w:rPr>
        <w:t>freelance</w:t>
      </w:r>
      <w:r>
        <w:rPr>
          <w:rFonts w:ascii="Arial" w:hAnsi="Arial" w:cs="Arial"/>
        </w:rPr>
        <w:t xml:space="preserve"> - </w:t>
      </w:r>
      <w:r w:rsidRPr="00316FD2">
        <w:rPr>
          <w:rFonts w:ascii="Arial" w:hAnsi="Arial" w:cs="Arial"/>
        </w:rPr>
        <w:t xml:space="preserve">condición que será acreditada por al menos cinco materiales publicados en el </w:t>
      </w:r>
      <w:r>
        <w:rPr>
          <w:rFonts w:ascii="Arial" w:hAnsi="Arial" w:cs="Arial"/>
        </w:rPr>
        <w:t>tiempo comprendido del concurso - o pertenecer a un gremio de profesionales de la fotografía)</w:t>
      </w:r>
    </w:p>
    <w:p w14:paraId="0B9C2DE4" w14:textId="3451BC95" w:rsidR="006A7666" w:rsidRPr="00D81098" w:rsidRDefault="00BF7D8B" w:rsidP="00485D37">
      <w:pPr>
        <w:jc w:val="both"/>
        <w:rPr>
          <w:rFonts w:ascii="Arial" w:hAnsi="Arial" w:cs="Arial"/>
        </w:rPr>
      </w:pPr>
      <w:r w:rsidRPr="00D81098">
        <w:rPr>
          <w:rFonts w:ascii="Arial" w:hAnsi="Arial" w:cs="Arial"/>
        </w:rPr>
        <w:t>•</w:t>
      </w:r>
      <w:r w:rsidR="00952D11" w:rsidRPr="00D81098">
        <w:rPr>
          <w:rFonts w:ascii="Arial" w:hAnsi="Arial" w:cs="Arial"/>
        </w:rPr>
        <w:t xml:space="preserve">. </w:t>
      </w:r>
      <w:r w:rsidR="00CC5AC9" w:rsidRPr="00CC5AC9">
        <w:rPr>
          <w:rFonts w:ascii="Arial" w:hAnsi="Arial" w:cs="Arial"/>
        </w:rPr>
        <w:t>Ser mayor de 21 años a la fecha del lanzamiento de la convocatoria</w:t>
      </w:r>
      <w:r w:rsidR="00CC5AC9">
        <w:rPr>
          <w:rFonts w:ascii="Arial" w:hAnsi="Arial" w:cs="Arial"/>
        </w:rPr>
        <w:t>.</w:t>
      </w:r>
    </w:p>
    <w:p w14:paraId="01992E51" w14:textId="6F5CB133" w:rsidR="006A7666" w:rsidRPr="00D81098" w:rsidRDefault="00326C1D" w:rsidP="00485D37">
      <w:pPr>
        <w:jc w:val="both"/>
        <w:rPr>
          <w:rFonts w:ascii="Arial" w:hAnsi="Arial" w:cs="Arial"/>
        </w:rPr>
      </w:pPr>
      <w:r>
        <w:rPr>
          <w:rFonts w:ascii="Arial" w:hAnsi="Arial" w:cs="Arial"/>
        </w:rPr>
        <w:t xml:space="preserve">• No haber ganado </w:t>
      </w:r>
      <w:r w:rsidR="00952D11" w:rsidRPr="00D81098">
        <w:rPr>
          <w:rFonts w:ascii="Arial" w:hAnsi="Arial" w:cs="Arial"/>
        </w:rPr>
        <w:t>el 1er. Puesto</w:t>
      </w:r>
      <w:r w:rsidR="00114FE0">
        <w:rPr>
          <w:rFonts w:ascii="Arial" w:hAnsi="Arial" w:cs="Arial"/>
        </w:rPr>
        <w:t xml:space="preserve"> en la misma categoría</w:t>
      </w:r>
      <w:r w:rsidR="003818E1">
        <w:rPr>
          <w:rFonts w:ascii="Arial" w:hAnsi="Arial" w:cs="Arial"/>
        </w:rPr>
        <w:t>,</w:t>
      </w:r>
      <w:r w:rsidR="00114FE0">
        <w:rPr>
          <w:rFonts w:ascii="Arial" w:hAnsi="Arial" w:cs="Arial"/>
        </w:rPr>
        <w:t xml:space="preserve"> </w:t>
      </w:r>
      <w:r w:rsidR="006B0461">
        <w:rPr>
          <w:rFonts w:ascii="Arial" w:hAnsi="Arial" w:cs="Arial"/>
        </w:rPr>
        <w:t>en</w:t>
      </w:r>
      <w:r w:rsidR="00114FE0">
        <w:rPr>
          <w:rFonts w:ascii="Arial" w:hAnsi="Arial" w:cs="Arial"/>
        </w:rPr>
        <w:t xml:space="preserve"> la</w:t>
      </w:r>
      <w:r w:rsidR="006B0461">
        <w:rPr>
          <w:rFonts w:ascii="Arial" w:hAnsi="Arial" w:cs="Arial"/>
        </w:rPr>
        <w:t xml:space="preserve"> </w:t>
      </w:r>
      <w:r w:rsidR="00114FE0">
        <w:rPr>
          <w:rFonts w:ascii="Arial" w:hAnsi="Arial" w:cs="Arial"/>
        </w:rPr>
        <w:t>edición precedente,</w:t>
      </w:r>
    </w:p>
    <w:p w14:paraId="6C928C86" w14:textId="77777777" w:rsidR="006A7666" w:rsidRPr="00D81098" w:rsidRDefault="00952D11" w:rsidP="00485D37">
      <w:pPr>
        <w:jc w:val="both"/>
        <w:rPr>
          <w:rFonts w:ascii="Arial" w:hAnsi="Arial" w:cs="Arial"/>
        </w:rPr>
      </w:pPr>
      <w:r w:rsidRPr="00D81098">
        <w:rPr>
          <w:rFonts w:ascii="Arial" w:hAnsi="Arial" w:cs="Arial"/>
        </w:rPr>
        <w:t xml:space="preserve">• No formar parte del staff de colaboradores de los organismos de ciencia y tecnología de los países miembros o asociados del MERCOSUR. </w:t>
      </w:r>
      <w:r w:rsidR="00892103" w:rsidRPr="00892103">
        <w:rPr>
          <w:rFonts w:ascii="Arial" w:hAnsi="Arial" w:cs="Arial"/>
        </w:rPr>
        <w:t>Los ONCYT velarán por el fiel cumplimiento de este punto.</w:t>
      </w:r>
    </w:p>
    <w:p w14:paraId="4D25EC3D" w14:textId="5206F10E" w:rsidR="006A7666" w:rsidRPr="00D81098" w:rsidRDefault="00952D11" w:rsidP="00485D37">
      <w:pPr>
        <w:jc w:val="both"/>
        <w:rPr>
          <w:rFonts w:ascii="Arial" w:hAnsi="Arial" w:cs="Arial"/>
        </w:rPr>
      </w:pPr>
      <w:r w:rsidRPr="00D81098">
        <w:rPr>
          <w:rFonts w:ascii="Arial" w:hAnsi="Arial" w:cs="Arial"/>
          <w:b/>
        </w:rPr>
        <w:t>Artículo 1</w:t>
      </w:r>
      <w:r w:rsidR="00114FE0">
        <w:rPr>
          <w:rFonts w:ascii="Arial" w:hAnsi="Arial" w:cs="Arial"/>
          <w:b/>
        </w:rPr>
        <w:t>3</w:t>
      </w:r>
      <w:r w:rsidRPr="00D81098">
        <w:rPr>
          <w:rFonts w:ascii="Arial" w:hAnsi="Arial" w:cs="Arial"/>
          <w:b/>
        </w:rPr>
        <w:t>°</w:t>
      </w:r>
      <w:r w:rsidR="00064A6C" w:rsidRPr="00D81098">
        <w:rPr>
          <w:rFonts w:ascii="Arial" w:hAnsi="Arial" w:cs="Arial"/>
        </w:rPr>
        <w:t xml:space="preserve">. </w:t>
      </w:r>
      <w:r w:rsidRPr="00D81098">
        <w:rPr>
          <w:rFonts w:ascii="Arial" w:hAnsi="Arial" w:cs="Arial"/>
        </w:rPr>
        <w:t>Las postulaciones en la Categoría Fotográfica deberán observar los siguientes puntos:</w:t>
      </w:r>
    </w:p>
    <w:p w14:paraId="42E4B368" w14:textId="77777777" w:rsidR="006A7666" w:rsidRPr="00D81098" w:rsidRDefault="00952D11" w:rsidP="00485D37">
      <w:pPr>
        <w:jc w:val="both"/>
        <w:rPr>
          <w:rFonts w:ascii="Arial" w:hAnsi="Arial" w:cs="Arial"/>
        </w:rPr>
      </w:pPr>
      <w:r w:rsidRPr="00D81098">
        <w:rPr>
          <w:rFonts w:ascii="Arial" w:hAnsi="Arial" w:cs="Arial"/>
        </w:rPr>
        <w:t xml:space="preserve">• Presentarse de manera individual y ser de autoría propia. </w:t>
      </w:r>
    </w:p>
    <w:p w14:paraId="5AC36F0D" w14:textId="77777777" w:rsidR="006A7666" w:rsidRPr="00D81098" w:rsidRDefault="00952D11" w:rsidP="00485D37">
      <w:pPr>
        <w:jc w:val="both"/>
        <w:rPr>
          <w:rFonts w:ascii="Arial" w:hAnsi="Arial" w:cs="Arial"/>
        </w:rPr>
      </w:pPr>
      <w:r w:rsidRPr="00D81098">
        <w:rPr>
          <w:rFonts w:ascii="Arial" w:hAnsi="Arial" w:cs="Arial"/>
        </w:rPr>
        <w:t xml:space="preserve">• La fotografía deberá haber sido producida entre </w:t>
      </w:r>
      <w:r w:rsidRPr="00FF2788">
        <w:rPr>
          <w:rFonts w:ascii="Arial" w:hAnsi="Arial" w:cs="Arial"/>
        </w:rPr>
        <w:t xml:space="preserve">el 1 de enero </w:t>
      </w:r>
      <w:r w:rsidR="00B82EFA">
        <w:rPr>
          <w:rFonts w:ascii="Arial" w:hAnsi="Arial" w:cs="Arial"/>
        </w:rPr>
        <w:t>de 2019</w:t>
      </w:r>
      <w:r w:rsidR="003F6BEE" w:rsidRPr="00FF2788">
        <w:rPr>
          <w:rFonts w:ascii="Arial" w:hAnsi="Arial" w:cs="Arial"/>
        </w:rPr>
        <w:t xml:space="preserve"> </w:t>
      </w:r>
      <w:r w:rsidR="00FF2788">
        <w:rPr>
          <w:rFonts w:ascii="Arial" w:hAnsi="Arial" w:cs="Arial"/>
        </w:rPr>
        <w:t xml:space="preserve">y el </w:t>
      </w:r>
      <w:r w:rsidR="00552A2A">
        <w:rPr>
          <w:rFonts w:ascii="Arial" w:hAnsi="Arial" w:cs="Arial"/>
        </w:rPr>
        <w:t>15 de octubre</w:t>
      </w:r>
      <w:r w:rsidR="008D0F26" w:rsidRPr="00FF2788">
        <w:rPr>
          <w:rFonts w:ascii="Arial" w:hAnsi="Arial" w:cs="Arial"/>
        </w:rPr>
        <w:t xml:space="preserve"> de 201</w:t>
      </w:r>
      <w:r w:rsidR="00552A2A">
        <w:rPr>
          <w:rFonts w:ascii="Arial" w:hAnsi="Arial" w:cs="Arial"/>
        </w:rPr>
        <w:t>9</w:t>
      </w:r>
      <w:r w:rsidRPr="00FF2788">
        <w:rPr>
          <w:rFonts w:ascii="Arial" w:hAnsi="Arial" w:cs="Arial"/>
        </w:rPr>
        <w:t>.</w:t>
      </w:r>
      <w:r w:rsidRPr="00D81098">
        <w:rPr>
          <w:rFonts w:ascii="Arial" w:hAnsi="Arial" w:cs="Arial"/>
        </w:rPr>
        <w:t xml:space="preserve"> </w:t>
      </w:r>
    </w:p>
    <w:p w14:paraId="16883080" w14:textId="77777777" w:rsidR="006A7666" w:rsidRPr="00D81098" w:rsidRDefault="00952D11" w:rsidP="00485D37">
      <w:pPr>
        <w:jc w:val="both"/>
        <w:rPr>
          <w:rFonts w:ascii="Arial" w:hAnsi="Arial" w:cs="Arial"/>
        </w:rPr>
      </w:pPr>
      <w:r w:rsidRPr="00D81098">
        <w:rPr>
          <w:rFonts w:ascii="Arial" w:hAnsi="Arial" w:cs="Arial"/>
        </w:rPr>
        <w:t xml:space="preserve">• Cada postulante podrá presentar hasta (1) una fotografía. </w:t>
      </w:r>
    </w:p>
    <w:p w14:paraId="01B94BC3" w14:textId="77777777" w:rsidR="006A7666" w:rsidRPr="00D81098" w:rsidRDefault="00952D11" w:rsidP="00485D37">
      <w:pPr>
        <w:jc w:val="both"/>
        <w:rPr>
          <w:rFonts w:ascii="Arial" w:hAnsi="Arial" w:cs="Arial"/>
        </w:rPr>
      </w:pPr>
      <w:r w:rsidRPr="00D81098">
        <w:rPr>
          <w:rFonts w:ascii="Arial" w:hAnsi="Arial" w:cs="Arial"/>
        </w:rPr>
        <w:t xml:space="preserve">• Abordar el enfoque de la convocatoria. </w:t>
      </w:r>
    </w:p>
    <w:p w14:paraId="3C9C203A" w14:textId="298D05A4" w:rsidR="006A7666" w:rsidRPr="00D81098" w:rsidRDefault="00952D11" w:rsidP="00485D37">
      <w:pPr>
        <w:jc w:val="both"/>
        <w:rPr>
          <w:rFonts w:ascii="Arial" w:hAnsi="Arial" w:cs="Arial"/>
        </w:rPr>
      </w:pPr>
      <w:r w:rsidRPr="00D81098">
        <w:rPr>
          <w:rFonts w:ascii="Arial" w:hAnsi="Arial" w:cs="Arial"/>
        </w:rPr>
        <w:t xml:space="preserve">• Se admitirán fotografías en formato digital, debiendo ir acompañadas de un texto que permita interpretar su interés científico </w:t>
      </w:r>
      <w:r w:rsidR="003818E1">
        <w:rPr>
          <w:rFonts w:ascii="Arial" w:hAnsi="Arial" w:cs="Arial"/>
        </w:rPr>
        <w:t>y/</w:t>
      </w:r>
      <w:r w:rsidRPr="00D81098">
        <w:rPr>
          <w:rFonts w:ascii="Arial" w:hAnsi="Arial" w:cs="Arial"/>
        </w:rPr>
        <w:t xml:space="preserve">o tecnológico. Este texto no deberá sobrepasar las </w:t>
      </w:r>
      <w:r w:rsidR="003818E1">
        <w:rPr>
          <w:rFonts w:ascii="Arial" w:hAnsi="Arial" w:cs="Arial"/>
        </w:rPr>
        <w:t>cien (</w:t>
      </w:r>
      <w:r w:rsidRPr="00D81098">
        <w:rPr>
          <w:rFonts w:ascii="Arial" w:hAnsi="Arial" w:cs="Arial"/>
        </w:rPr>
        <w:t>100</w:t>
      </w:r>
      <w:r w:rsidR="005A4875">
        <w:rPr>
          <w:rFonts w:ascii="Arial" w:hAnsi="Arial" w:cs="Arial"/>
        </w:rPr>
        <w:t>)</w:t>
      </w:r>
      <w:r w:rsidRPr="00D81098">
        <w:rPr>
          <w:rFonts w:ascii="Arial" w:hAnsi="Arial" w:cs="Arial"/>
        </w:rPr>
        <w:t xml:space="preserve"> palabras. </w:t>
      </w:r>
    </w:p>
    <w:p w14:paraId="4C8D273D" w14:textId="68F0428C" w:rsidR="006A7666" w:rsidRPr="00D81098" w:rsidRDefault="0098305C" w:rsidP="00485D37">
      <w:pPr>
        <w:jc w:val="both"/>
        <w:rPr>
          <w:rFonts w:ascii="Arial" w:hAnsi="Arial" w:cs="Arial"/>
        </w:rPr>
      </w:pPr>
      <w:r w:rsidRPr="0098305C">
        <w:rPr>
          <w:rFonts w:ascii="Arial" w:hAnsi="Arial" w:cs="Arial"/>
        </w:rPr>
        <w:t xml:space="preserve">• </w:t>
      </w:r>
      <w:r>
        <w:rPr>
          <w:rFonts w:ascii="Arial" w:hAnsi="Arial" w:cs="Arial"/>
        </w:rPr>
        <w:t xml:space="preserve">Deberá </w:t>
      </w:r>
      <w:r w:rsidR="00952D11" w:rsidRPr="00D81098">
        <w:rPr>
          <w:rFonts w:ascii="Arial" w:hAnsi="Arial" w:cs="Arial"/>
        </w:rPr>
        <w:t>se</w:t>
      </w:r>
      <w:r w:rsidR="003C0A9D">
        <w:rPr>
          <w:rFonts w:ascii="Arial" w:hAnsi="Arial" w:cs="Arial"/>
        </w:rPr>
        <w:t>r</w:t>
      </w:r>
      <w:r w:rsidR="00952D11" w:rsidRPr="00D81098">
        <w:rPr>
          <w:rFonts w:ascii="Arial" w:hAnsi="Arial" w:cs="Arial"/>
        </w:rPr>
        <w:t xml:space="preserve"> entregada vía correo electrónico a </w:t>
      </w:r>
      <w:hyperlink r:id="rId8" w:history="1">
        <w:r w:rsidR="00FE6928" w:rsidRPr="00113365">
          <w:rPr>
            <w:rStyle w:val="Hipervnculo"/>
            <w:rFonts w:ascii="Arial" w:hAnsi="Arial" w:cs="Arial"/>
          </w:rPr>
          <w:t>periodismocientificomercosur@conacyt.gov.py</w:t>
        </w:r>
      </w:hyperlink>
      <w:r w:rsidR="00FE6928">
        <w:rPr>
          <w:rFonts w:ascii="Arial" w:hAnsi="Arial" w:cs="Arial"/>
        </w:rPr>
        <w:t xml:space="preserve">, </w:t>
      </w:r>
      <w:r w:rsidR="00952D11" w:rsidRPr="00D81098">
        <w:rPr>
          <w:rFonts w:ascii="Arial" w:hAnsi="Arial" w:cs="Arial"/>
        </w:rPr>
        <w:t>solicitando acuse de recibo. En el asunto del correo deberá indicarse “I</w:t>
      </w:r>
      <w:r w:rsidR="00B31327">
        <w:rPr>
          <w:rFonts w:ascii="Arial" w:hAnsi="Arial" w:cs="Arial"/>
        </w:rPr>
        <w:t>I</w:t>
      </w:r>
      <w:r w:rsidR="00FF2788">
        <w:rPr>
          <w:rFonts w:ascii="Arial" w:hAnsi="Arial" w:cs="Arial"/>
        </w:rPr>
        <w:t>I</w:t>
      </w:r>
      <w:r w:rsidR="00952D11" w:rsidRPr="00D81098">
        <w:rPr>
          <w:rFonts w:ascii="Arial" w:hAnsi="Arial" w:cs="Arial"/>
        </w:rPr>
        <w:t xml:space="preserve"> PREMIO PER</w:t>
      </w:r>
      <w:r w:rsidR="00D81098">
        <w:rPr>
          <w:rFonts w:ascii="Arial" w:hAnsi="Arial" w:cs="Arial"/>
        </w:rPr>
        <w:t>I</w:t>
      </w:r>
      <w:r w:rsidR="00C777AF">
        <w:rPr>
          <w:rFonts w:ascii="Arial" w:hAnsi="Arial" w:cs="Arial"/>
        </w:rPr>
        <w:t>OD</w:t>
      </w:r>
      <w:r>
        <w:rPr>
          <w:rFonts w:ascii="Arial" w:hAnsi="Arial" w:cs="Arial"/>
        </w:rPr>
        <w:t>ISMO CIENTÍFICO DEL MERCOSUR”.</w:t>
      </w:r>
    </w:p>
    <w:p w14:paraId="5E273BA8" w14:textId="6F5A85EB" w:rsidR="0043148F" w:rsidRPr="00C95685" w:rsidRDefault="00952D11" w:rsidP="00485D37">
      <w:pPr>
        <w:jc w:val="both"/>
        <w:rPr>
          <w:rFonts w:ascii="Arial" w:hAnsi="Arial" w:cs="Arial"/>
        </w:rPr>
      </w:pPr>
      <w:r w:rsidRPr="00C95685">
        <w:rPr>
          <w:rFonts w:ascii="Arial" w:hAnsi="Arial" w:cs="Arial"/>
        </w:rPr>
        <w:t>• La fotografía deberá</w:t>
      </w:r>
      <w:r w:rsidR="008101A8" w:rsidRPr="00C95685">
        <w:rPr>
          <w:rFonts w:ascii="Arial" w:hAnsi="Arial" w:cs="Arial"/>
        </w:rPr>
        <w:t xml:space="preserve"> </w:t>
      </w:r>
      <w:r w:rsidRPr="00C95685">
        <w:rPr>
          <w:rFonts w:ascii="Arial" w:hAnsi="Arial" w:cs="Arial"/>
        </w:rPr>
        <w:t>enviarse en archivos con formato JPG</w:t>
      </w:r>
      <w:r w:rsidR="0085443C" w:rsidRPr="00C95685">
        <w:rPr>
          <w:rFonts w:ascii="Arial" w:hAnsi="Arial" w:cs="Arial"/>
        </w:rPr>
        <w:t>.</w:t>
      </w:r>
      <w:r w:rsidRPr="00C95685">
        <w:rPr>
          <w:rFonts w:ascii="Arial" w:hAnsi="Arial" w:cs="Arial"/>
        </w:rPr>
        <w:t xml:space="preserve"> La </w:t>
      </w:r>
      <w:r w:rsidR="008101A8" w:rsidRPr="00C95685">
        <w:rPr>
          <w:rFonts w:ascii="Arial" w:hAnsi="Arial" w:cs="Arial"/>
        </w:rPr>
        <w:t>imagen</w:t>
      </w:r>
      <w:r w:rsidRPr="00C95685">
        <w:rPr>
          <w:rFonts w:ascii="Arial" w:hAnsi="Arial" w:cs="Arial"/>
        </w:rPr>
        <w:t xml:space="preserve"> deberá tener dimensiones mínimas de 1.200 x 1.800 píxeles. En cualquiera de los casos, </w:t>
      </w:r>
      <w:r w:rsidR="008101A8" w:rsidRPr="00C95685">
        <w:rPr>
          <w:rFonts w:ascii="Arial" w:hAnsi="Arial" w:cs="Arial"/>
        </w:rPr>
        <w:t>el</w:t>
      </w:r>
      <w:r w:rsidRPr="00C95685">
        <w:rPr>
          <w:rFonts w:ascii="Arial" w:hAnsi="Arial" w:cs="Arial"/>
        </w:rPr>
        <w:t xml:space="preserve"> archivo enviado,</w:t>
      </w:r>
      <w:r w:rsidR="008101A8" w:rsidRPr="00C95685">
        <w:rPr>
          <w:rFonts w:ascii="Arial" w:hAnsi="Arial" w:cs="Arial"/>
        </w:rPr>
        <w:t xml:space="preserve"> </w:t>
      </w:r>
      <w:r w:rsidRPr="00C95685">
        <w:rPr>
          <w:rFonts w:ascii="Arial" w:hAnsi="Arial" w:cs="Arial"/>
        </w:rPr>
        <w:t xml:space="preserve">no deberá superar los </w:t>
      </w:r>
      <w:r w:rsidR="003818E1" w:rsidRPr="00C95685">
        <w:rPr>
          <w:rFonts w:ascii="Arial" w:hAnsi="Arial" w:cs="Arial"/>
        </w:rPr>
        <w:t>seis (6)</w:t>
      </w:r>
      <w:r w:rsidRPr="00C95685">
        <w:rPr>
          <w:rFonts w:ascii="Arial" w:hAnsi="Arial" w:cs="Arial"/>
        </w:rPr>
        <w:t xml:space="preserve"> MB de tamaño. </w:t>
      </w:r>
    </w:p>
    <w:p w14:paraId="22287679" w14:textId="77777777" w:rsidR="0043148F" w:rsidRPr="00C95685" w:rsidRDefault="004E65EB" w:rsidP="004E65EB">
      <w:pPr>
        <w:jc w:val="both"/>
        <w:rPr>
          <w:rFonts w:ascii="Arial" w:hAnsi="Arial" w:cs="Arial"/>
        </w:rPr>
      </w:pPr>
      <w:r w:rsidRPr="00C95685">
        <w:rPr>
          <w:rFonts w:ascii="Arial" w:hAnsi="Arial" w:cs="Arial"/>
        </w:rPr>
        <w:t xml:space="preserve">• </w:t>
      </w:r>
      <w:r w:rsidR="0043148F" w:rsidRPr="00C95685">
        <w:rPr>
          <w:rFonts w:ascii="Arial" w:hAnsi="Arial" w:cs="Arial"/>
        </w:rPr>
        <w:t xml:space="preserve">La fotografía </w:t>
      </w:r>
      <w:r w:rsidR="0094208B" w:rsidRPr="00C95685">
        <w:rPr>
          <w:rFonts w:ascii="Arial" w:hAnsi="Arial" w:cs="Arial"/>
        </w:rPr>
        <w:t xml:space="preserve">deberá ser original y no presentar modificaciones, salvo </w:t>
      </w:r>
      <w:r w:rsidR="00030479" w:rsidRPr="00C95685">
        <w:rPr>
          <w:rFonts w:ascii="Arial" w:hAnsi="Arial" w:cs="Arial"/>
        </w:rPr>
        <w:t>aquellas relativas</w:t>
      </w:r>
      <w:r w:rsidR="0094208B" w:rsidRPr="00C95685">
        <w:rPr>
          <w:rFonts w:ascii="Arial" w:hAnsi="Arial" w:cs="Arial"/>
        </w:rPr>
        <w:t xml:space="preserve"> a la gestión de color, como densidad, contraste, saturación, además del corte de edición.</w:t>
      </w:r>
    </w:p>
    <w:p w14:paraId="0555BCA7" w14:textId="175A3283" w:rsidR="00EB65BA" w:rsidRPr="00C95685" w:rsidRDefault="0098305C" w:rsidP="0098305C">
      <w:pPr>
        <w:pStyle w:val="Prrafodelista"/>
        <w:ind w:left="0"/>
        <w:jc w:val="both"/>
        <w:rPr>
          <w:rFonts w:ascii="Arial" w:hAnsi="Arial" w:cs="Arial"/>
        </w:rPr>
      </w:pPr>
      <w:r w:rsidRPr="0098305C">
        <w:rPr>
          <w:rFonts w:ascii="Arial" w:hAnsi="Arial" w:cs="Arial"/>
        </w:rPr>
        <w:t xml:space="preserve">• </w:t>
      </w:r>
      <w:r w:rsidR="00EB65BA" w:rsidRPr="00C95685">
        <w:rPr>
          <w:rFonts w:ascii="Arial" w:hAnsi="Arial" w:cs="Arial"/>
        </w:rPr>
        <w:t>No serán admitidas fotografías que hayan competido en ediciones anteriores de este Premio.</w:t>
      </w:r>
    </w:p>
    <w:p w14:paraId="45330B17" w14:textId="39D47327" w:rsidR="006A7666" w:rsidRPr="00C95685" w:rsidRDefault="00952D11" w:rsidP="00485D37">
      <w:pPr>
        <w:jc w:val="both"/>
        <w:rPr>
          <w:rFonts w:ascii="Arial" w:hAnsi="Arial" w:cs="Arial"/>
        </w:rPr>
      </w:pPr>
      <w:r w:rsidRPr="00C95685">
        <w:rPr>
          <w:rFonts w:ascii="Arial" w:hAnsi="Arial" w:cs="Arial"/>
        </w:rPr>
        <w:t xml:space="preserve">• El/la postulante deberá consignar los datos solicitados en la </w:t>
      </w:r>
      <w:r w:rsidR="00FB0E8A" w:rsidRPr="00C95685">
        <w:rPr>
          <w:rFonts w:ascii="Arial" w:hAnsi="Arial" w:cs="Arial"/>
        </w:rPr>
        <w:t>F</w:t>
      </w:r>
      <w:r w:rsidR="00C841BE">
        <w:rPr>
          <w:rFonts w:ascii="Arial" w:hAnsi="Arial" w:cs="Arial"/>
        </w:rPr>
        <w:t>icha de Postulación</w:t>
      </w:r>
      <w:r w:rsidRPr="00C95685">
        <w:rPr>
          <w:rFonts w:ascii="Arial" w:hAnsi="Arial" w:cs="Arial"/>
        </w:rPr>
        <w:t xml:space="preserve"> para </w:t>
      </w:r>
      <w:r w:rsidR="00CE105A" w:rsidRPr="00C95685">
        <w:rPr>
          <w:rFonts w:ascii="Arial" w:hAnsi="Arial" w:cs="Arial"/>
        </w:rPr>
        <w:t>la categoría f</w:t>
      </w:r>
      <w:r w:rsidRPr="00C95685">
        <w:rPr>
          <w:rFonts w:ascii="Arial" w:hAnsi="Arial" w:cs="Arial"/>
        </w:rPr>
        <w:t>otogr</w:t>
      </w:r>
      <w:r w:rsidR="00CE105A" w:rsidRPr="00C95685">
        <w:rPr>
          <w:rFonts w:ascii="Arial" w:hAnsi="Arial" w:cs="Arial"/>
        </w:rPr>
        <w:t>áfica</w:t>
      </w:r>
      <w:r w:rsidR="004E65EB" w:rsidRPr="00C95685">
        <w:rPr>
          <w:rFonts w:ascii="Arial" w:hAnsi="Arial" w:cs="Arial"/>
        </w:rPr>
        <w:t xml:space="preserve"> (ANEXO 3</w:t>
      </w:r>
      <w:r w:rsidRPr="00C95685">
        <w:rPr>
          <w:rFonts w:ascii="Arial" w:hAnsi="Arial" w:cs="Arial"/>
        </w:rPr>
        <w:t xml:space="preserve">). </w:t>
      </w:r>
    </w:p>
    <w:p w14:paraId="523D4294" w14:textId="77777777" w:rsidR="00064A6C" w:rsidRPr="00C95685" w:rsidRDefault="004E65EB" w:rsidP="004E65EB">
      <w:pPr>
        <w:jc w:val="both"/>
        <w:rPr>
          <w:rFonts w:ascii="Arial" w:hAnsi="Arial" w:cs="Arial"/>
        </w:rPr>
      </w:pPr>
      <w:r w:rsidRPr="00C95685">
        <w:rPr>
          <w:rFonts w:ascii="Arial" w:hAnsi="Arial" w:cs="Arial"/>
        </w:rPr>
        <w:t xml:space="preserve">• </w:t>
      </w:r>
      <w:r w:rsidR="003B4FF4" w:rsidRPr="00C95685">
        <w:rPr>
          <w:rFonts w:ascii="Arial" w:hAnsi="Arial" w:cs="Arial"/>
        </w:rPr>
        <w:t xml:space="preserve">La fotografía deberá estar acompañada de una nota que acredite la autoría y derecho sobre la misma. </w:t>
      </w:r>
    </w:p>
    <w:p w14:paraId="132FFDB6" w14:textId="7ED06E6C" w:rsidR="000A6E2F" w:rsidRPr="00C95685" w:rsidRDefault="000A6E2F" w:rsidP="004E65EB">
      <w:pPr>
        <w:jc w:val="both"/>
        <w:rPr>
          <w:rFonts w:ascii="Arial" w:hAnsi="Arial" w:cs="Arial"/>
        </w:rPr>
      </w:pPr>
      <w:r w:rsidRPr="00C95685">
        <w:rPr>
          <w:rFonts w:ascii="Arial" w:hAnsi="Arial" w:cs="Arial"/>
          <w:b/>
        </w:rPr>
        <w:lastRenderedPageBreak/>
        <w:t>Artículo 1</w:t>
      </w:r>
      <w:r w:rsidR="00114FE0" w:rsidRPr="00C95685">
        <w:rPr>
          <w:rFonts w:ascii="Arial" w:hAnsi="Arial" w:cs="Arial"/>
          <w:b/>
        </w:rPr>
        <w:t>4</w:t>
      </w:r>
      <w:r w:rsidR="00B36828" w:rsidRPr="00C95685">
        <w:rPr>
          <w:rFonts w:ascii="Arial" w:hAnsi="Arial" w:cs="Arial"/>
          <w:b/>
        </w:rPr>
        <w:t>°</w:t>
      </w:r>
      <w:r w:rsidRPr="00C95685">
        <w:rPr>
          <w:rFonts w:ascii="Arial" w:hAnsi="Arial" w:cs="Arial"/>
          <w:b/>
        </w:rPr>
        <w:t>:</w:t>
      </w:r>
      <w:r w:rsidRPr="00C95685">
        <w:rPr>
          <w:rFonts w:ascii="Arial" w:hAnsi="Arial" w:cs="Arial"/>
        </w:rPr>
        <w:t xml:space="preserve"> Serán a</w:t>
      </w:r>
      <w:r w:rsidR="00AB3809" w:rsidRPr="00C95685">
        <w:rPr>
          <w:rFonts w:ascii="Arial" w:hAnsi="Arial" w:cs="Arial"/>
        </w:rPr>
        <w:t xml:space="preserve">dmitidos y pasarán a la etapa de evaluación </w:t>
      </w:r>
      <w:r w:rsidRPr="00C95685">
        <w:rPr>
          <w:rFonts w:ascii="Arial" w:hAnsi="Arial" w:cs="Arial"/>
        </w:rPr>
        <w:t xml:space="preserve">los trabajos que cumplan con los requisitos de los artículos anteriores y sean presentados en el plazo que determina este reglamento. </w:t>
      </w:r>
    </w:p>
    <w:p w14:paraId="3324EFB5" w14:textId="1D290E5C" w:rsidR="006A7666" w:rsidRPr="00D81098" w:rsidRDefault="00064A6C" w:rsidP="00485D37">
      <w:pPr>
        <w:jc w:val="both"/>
        <w:rPr>
          <w:rFonts w:ascii="Arial" w:hAnsi="Arial" w:cs="Arial"/>
        </w:rPr>
      </w:pPr>
      <w:r w:rsidRPr="00D81098">
        <w:rPr>
          <w:rFonts w:ascii="Arial" w:hAnsi="Arial" w:cs="Arial"/>
          <w:b/>
        </w:rPr>
        <w:t>Artículo 1</w:t>
      </w:r>
      <w:r w:rsidR="00114FE0">
        <w:rPr>
          <w:rFonts w:ascii="Arial" w:hAnsi="Arial" w:cs="Arial"/>
          <w:b/>
        </w:rPr>
        <w:t>5</w:t>
      </w:r>
      <w:r w:rsidRPr="00D81098">
        <w:rPr>
          <w:rFonts w:ascii="Arial" w:hAnsi="Arial" w:cs="Arial"/>
          <w:b/>
        </w:rPr>
        <w:t>°.</w:t>
      </w:r>
      <w:r w:rsidRPr="00D81098">
        <w:rPr>
          <w:rFonts w:ascii="Arial" w:hAnsi="Arial" w:cs="Arial"/>
        </w:rPr>
        <w:t xml:space="preserve"> </w:t>
      </w:r>
      <w:r w:rsidR="006859E7" w:rsidRPr="00D1343A">
        <w:rPr>
          <w:rFonts w:ascii="Arial" w:hAnsi="Arial" w:cs="Arial"/>
          <w:b/>
        </w:rPr>
        <w:t>Criterios de Evaluación</w:t>
      </w:r>
      <w:r w:rsidR="00952D11" w:rsidRPr="00D81098">
        <w:rPr>
          <w:rFonts w:ascii="Arial" w:hAnsi="Arial" w:cs="Arial"/>
        </w:rPr>
        <w:t xml:space="preserve"> </w:t>
      </w:r>
      <w:r w:rsidR="00ED0C4A">
        <w:rPr>
          <w:rFonts w:ascii="Arial" w:hAnsi="Arial" w:cs="Arial"/>
        </w:rPr>
        <w:t>en la Categoría Fotográfica</w:t>
      </w:r>
      <w:r w:rsidR="007A0AC3">
        <w:rPr>
          <w:rFonts w:ascii="Arial" w:hAnsi="Arial" w:cs="Arial"/>
        </w:rPr>
        <w:t>.</w:t>
      </w:r>
    </w:p>
    <w:p w14:paraId="2B0CBC43" w14:textId="77777777" w:rsidR="006A7666" w:rsidRPr="00D81098" w:rsidRDefault="00952D11" w:rsidP="00485D37">
      <w:pPr>
        <w:jc w:val="both"/>
        <w:rPr>
          <w:rFonts w:ascii="Arial" w:hAnsi="Arial" w:cs="Arial"/>
        </w:rPr>
      </w:pPr>
      <w:r w:rsidRPr="00D81098">
        <w:rPr>
          <w:rFonts w:ascii="Arial" w:hAnsi="Arial" w:cs="Arial"/>
        </w:rPr>
        <w:t xml:space="preserve">En las imágenes se valorará originalidad, calidad técnica, elementos artísticos y contenido científico/técnico. En cuanto al texto que describe la fotografía, se considerará el carácter divulgativo. </w:t>
      </w:r>
    </w:p>
    <w:p w14:paraId="229F1116" w14:textId="190498EE" w:rsidR="006A7666" w:rsidRPr="00D81098" w:rsidRDefault="00ED0C4A" w:rsidP="00485D37">
      <w:pPr>
        <w:jc w:val="both"/>
        <w:rPr>
          <w:rFonts w:ascii="Arial" w:hAnsi="Arial" w:cs="Arial"/>
        </w:rPr>
      </w:pPr>
      <w:r w:rsidRPr="00FE6928">
        <w:rPr>
          <w:rFonts w:ascii="Arial" w:hAnsi="Arial" w:cs="Arial"/>
          <w:b/>
        </w:rPr>
        <w:t>Artículo 1</w:t>
      </w:r>
      <w:r w:rsidR="00114FE0">
        <w:rPr>
          <w:rFonts w:ascii="Arial" w:hAnsi="Arial" w:cs="Arial"/>
          <w:b/>
        </w:rPr>
        <w:t>6</w:t>
      </w:r>
      <w:r w:rsidRPr="00FE6928">
        <w:rPr>
          <w:rFonts w:ascii="Arial" w:hAnsi="Arial" w:cs="Arial"/>
          <w:b/>
        </w:rPr>
        <w:t>°.</w:t>
      </w:r>
      <w:r w:rsidRPr="00ED0C4A">
        <w:rPr>
          <w:rFonts w:ascii="Arial" w:hAnsi="Arial" w:cs="Arial"/>
        </w:rPr>
        <w:t xml:space="preserve"> </w:t>
      </w:r>
      <w:r w:rsidR="00952D11" w:rsidRPr="00D81098">
        <w:rPr>
          <w:rFonts w:ascii="Arial" w:hAnsi="Arial" w:cs="Arial"/>
        </w:rPr>
        <w:t>Los/as autores/as de las imágenes premiadas ceden a la REC</w:t>
      </w:r>
      <w:r w:rsidR="00E8550B">
        <w:rPr>
          <w:rFonts w:ascii="Arial" w:hAnsi="Arial" w:cs="Arial"/>
        </w:rPr>
        <w:t>Y</w:t>
      </w:r>
      <w:r w:rsidR="00952D11" w:rsidRPr="00D81098">
        <w:rPr>
          <w:rFonts w:ascii="Arial" w:hAnsi="Arial" w:cs="Arial"/>
        </w:rPr>
        <w:t xml:space="preserve">T </w:t>
      </w:r>
      <w:r w:rsidR="00C95685">
        <w:rPr>
          <w:rFonts w:ascii="Arial" w:hAnsi="Arial" w:cs="Arial"/>
        </w:rPr>
        <w:t xml:space="preserve">y a las instituciones que la integran, </w:t>
      </w:r>
      <w:r w:rsidR="00952D11" w:rsidRPr="00D81098">
        <w:rPr>
          <w:rFonts w:ascii="Arial" w:hAnsi="Arial" w:cs="Arial"/>
        </w:rPr>
        <w:t>los derechos de explotación de las imágenes, pudiendo ser éstas utilizadas libremente y sin contraprestación económica para su reproducción, distribución, comunicación pública y transformación en cualquier medio, formato o soporte. Las imágenes premiadas y no premiadas podrán ser utilizadas con fines de promoción del propio certamen y de otras actividades propias de la divulgación de la ciencia</w:t>
      </w:r>
      <w:r w:rsidR="001A3B54">
        <w:rPr>
          <w:rFonts w:ascii="Arial" w:hAnsi="Arial" w:cs="Arial"/>
        </w:rPr>
        <w:t>.</w:t>
      </w:r>
    </w:p>
    <w:p w14:paraId="4B5F3C0D" w14:textId="0EC452CF" w:rsidR="007D1069" w:rsidRPr="00D81098" w:rsidRDefault="00ED0C4A" w:rsidP="00485D37">
      <w:pPr>
        <w:jc w:val="both"/>
        <w:rPr>
          <w:rFonts w:ascii="Arial" w:hAnsi="Arial" w:cs="Arial"/>
        </w:rPr>
      </w:pPr>
      <w:r w:rsidRPr="0087486A">
        <w:rPr>
          <w:rFonts w:ascii="Arial" w:hAnsi="Arial" w:cs="Arial"/>
          <w:b/>
        </w:rPr>
        <w:t>Artículo 1</w:t>
      </w:r>
      <w:r w:rsidR="00114FE0">
        <w:rPr>
          <w:rFonts w:ascii="Arial" w:hAnsi="Arial" w:cs="Arial"/>
          <w:b/>
        </w:rPr>
        <w:t>7</w:t>
      </w:r>
      <w:r w:rsidRPr="0087486A">
        <w:rPr>
          <w:rFonts w:ascii="Arial" w:hAnsi="Arial" w:cs="Arial"/>
          <w:b/>
        </w:rPr>
        <w:t>°.</w:t>
      </w:r>
      <w:r w:rsidRPr="00ED0C4A">
        <w:rPr>
          <w:rFonts w:ascii="Arial" w:hAnsi="Arial" w:cs="Arial"/>
        </w:rPr>
        <w:t xml:space="preserve"> </w:t>
      </w:r>
      <w:r w:rsidR="00952D11" w:rsidRPr="00D81098">
        <w:rPr>
          <w:rFonts w:ascii="Arial" w:hAnsi="Arial" w:cs="Arial"/>
        </w:rPr>
        <w:t xml:space="preserve">Las personas que postulan trabajos deberán optar por participar </w:t>
      </w:r>
      <w:r w:rsidR="00C570AD">
        <w:rPr>
          <w:rFonts w:ascii="Arial" w:hAnsi="Arial" w:cs="Arial"/>
        </w:rPr>
        <w:t xml:space="preserve">en la categoría escrita o en la categoría fotográfica. </w:t>
      </w:r>
      <w:r w:rsidR="00952D11" w:rsidRPr="00D81098">
        <w:rPr>
          <w:rFonts w:ascii="Arial" w:hAnsi="Arial" w:cs="Arial"/>
        </w:rPr>
        <w:t xml:space="preserve">No </w:t>
      </w:r>
      <w:r w:rsidR="00C570AD">
        <w:rPr>
          <w:rFonts w:ascii="Arial" w:hAnsi="Arial" w:cs="Arial"/>
        </w:rPr>
        <w:t>se podrá participar</w:t>
      </w:r>
      <w:r w:rsidR="00952D11" w:rsidRPr="00D81098">
        <w:rPr>
          <w:rFonts w:ascii="Arial" w:hAnsi="Arial" w:cs="Arial"/>
        </w:rPr>
        <w:t xml:space="preserve"> de ambas. </w:t>
      </w:r>
    </w:p>
    <w:p w14:paraId="1F8FAE5E" w14:textId="1CA999AE" w:rsidR="005D1AA5" w:rsidRPr="00C95685" w:rsidRDefault="00952D11" w:rsidP="00485D37">
      <w:pPr>
        <w:jc w:val="both"/>
        <w:rPr>
          <w:rFonts w:ascii="Arial" w:hAnsi="Arial" w:cs="Arial"/>
        </w:rPr>
      </w:pPr>
      <w:r w:rsidRPr="00C95685">
        <w:rPr>
          <w:rFonts w:ascii="Arial" w:hAnsi="Arial" w:cs="Arial"/>
          <w:b/>
        </w:rPr>
        <w:t>Artículo 1</w:t>
      </w:r>
      <w:r w:rsidR="00114FE0" w:rsidRPr="00C95685">
        <w:rPr>
          <w:rFonts w:ascii="Arial" w:hAnsi="Arial" w:cs="Arial"/>
          <w:b/>
        </w:rPr>
        <w:t>8</w:t>
      </w:r>
      <w:r w:rsidRPr="00C95685">
        <w:rPr>
          <w:rFonts w:ascii="Arial" w:hAnsi="Arial" w:cs="Arial"/>
          <w:b/>
        </w:rPr>
        <w:t>°.</w:t>
      </w:r>
      <w:r w:rsidR="00A0215A" w:rsidRPr="00C95685">
        <w:rPr>
          <w:rFonts w:ascii="Arial" w:hAnsi="Arial" w:cs="Arial"/>
        </w:rPr>
        <w:t xml:space="preserve"> Del Jurado</w:t>
      </w:r>
      <w:r w:rsidR="007A0AC3" w:rsidRPr="00C95685">
        <w:rPr>
          <w:rFonts w:ascii="Arial" w:hAnsi="Arial" w:cs="Arial"/>
        </w:rPr>
        <w:t>.</w:t>
      </w:r>
    </w:p>
    <w:p w14:paraId="66211859" w14:textId="1F1D657A" w:rsidR="005D1AA5" w:rsidRPr="00C95685" w:rsidRDefault="00952D11" w:rsidP="005D1AA5">
      <w:pPr>
        <w:jc w:val="both"/>
        <w:rPr>
          <w:rFonts w:ascii="Arial" w:hAnsi="Arial" w:cs="Arial"/>
        </w:rPr>
      </w:pPr>
      <w:r w:rsidRPr="00C95685">
        <w:rPr>
          <w:rFonts w:ascii="Arial" w:hAnsi="Arial" w:cs="Arial"/>
        </w:rPr>
        <w:t xml:space="preserve">• </w:t>
      </w:r>
      <w:r w:rsidR="00A6673C" w:rsidRPr="00C95685">
        <w:rPr>
          <w:rFonts w:ascii="Arial" w:hAnsi="Arial" w:cs="Arial"/>
        </w:rPr>
        <w:t xml:space="preserve">El Jurado estará integrado por especialistas en divulgación científica, comunicadores, investigadores de </w:t>
      </w:r>
      <w:r w:rsidR="00E34695" w:rsidRPr="00C95685">
        <w:rPr>
          <w:rFonts w:ascii="Arial" w:hAnsi="Arial" w:cs="Arial"/>
        </w:rPr>
        <w:t xml:space="preserve">la </w:t>
      </w:r>
      <w:r w:rsidR="00A6673C" w:rsidRPr="00C95685">
        <w:rPr>
          <w:rFonts w:ascii="Arial" w:hAnsi="Arial" w:cs="Arial"/>
        </w:rPr>
        <w:t xml:space="preserve">comunidad científica y tecnológica, de </w:t>
      </w:r>
      <w:r w:rsidR="00D1343A" w:rsidRPr="00C95685">
        <w:rPr>
          <w:rFonts w:ascii="Arial" w:hAnsi="Arial" w:cs="Arial"/>
        </w:rPr>
        <w:t xml:space="preserve">los </w:t>
      </w:r>
      <w:r w:rsidR="00A6673C" w:rsidRPr="00C95685">
        <w:rPr>
          <w:rFonts w:ascii="Arial" w:hAnsi="Arial" w:cs="Arial"/>
        </w:rPr>
        <w:t>países miembros</w:t>
      </w:r>
      <w:r w:rsidR="00D1343A" w:rsidRPr="00C95685">
        <w:rPr>
          <w:rFonts w:ascii="Arial" w:hAnsi="Arial" w:cs="Arial"/>
        </w:rPr>
        <w:t xml:space="preserve"> del MERCOSUR</w:t>
      </w:r>
      <w:r w:rsidR="00A6673C" w:rsidRPr="00C95685">
        <w:rPr>
          <w:rFonts w:ascii="Arial" w:hAnsi="Arial" w:cs="Arial"/>
        </w:rPr>
        <w:t xml:space="preserve">. </w:t>
      </w:r>
      <w:r w:rsidR="00D1343A" w:rsidRPr="00C95685">
        <w:rPr>
          <w:rFonts w:ascii="Arial" w:hAnsi="Arial" w:cs="Arial"/>
        </w:rPr>
        <w:t xml:space="preserve">En lo posible serán </w:t>
      </w:r>
      <w:r w:rsidR="00A6673C" w:rsidRPr="00C95685">
        <w:rPr>
          <w:rFonts w:ascii="Arial" w:hAnsi="Arial" w:cs="Arial"/>
        </w:rPr>
        <w:t>bilingüe</w:t>
      </w:r>
      <w:r w:rsidR="00D1343A" w:rsidRPr="00C95685">
        <w:rPr>
          <w:rFonts w:ascii="Arial" w:hAnsi="Arial" w:cs="Arial"/>
        </w:rPr>
        <w:t>s</w:t>
      </w:r>
      <w:r w:rsidR="00A6673C" w:rsidRPr="00C95685">
        <w:rPr>
          <w:rFonts w:ascii="Arial" w:hAnsi="Arial" w:cs="Arial"/>
        </w:rPr>
        <w:t xml:space="preserve"> </w:t>
      </w:r>
      <w:r w:rsidR="00D1343A" w:rsidRPr="00C95685">
        <w:rPr>
          <w:rFonts w:ascii="Arial" w:hAnsi="Arial" w:cs="Arial"/>
        </w:rPr>
        <w:t>(</w:t>
      </w:r>
      <w:r w:rsidR="00A6673C" w:rsidRPr="00C95685">
        <w:rPr>
          <w:rFonts w:ascii="Arial" w:hAnsi="Arial" w:cs="Arial"/>
        </w:rPr>
        <w:t>españo</w:t>
      </w:r>
      <w:r w:rsidR="00C570AD" w:rsidRPr="00C95685">
        <w:rPr>
          <w:rFonts w:ascii="Arial" w:hAnsi="Arial" w:cs="Arial"/>
        </w:rPr>
        <w:t>l</w:t>
      </w:r>
      <w:r w:rsidR="00A6673C" w:rsidRPr="00C95685">
        <w:rPr>
          <w:rFonts w:ascii="Arial" w:hAnsi="Arial" w:cs="Arial"/>
        </w:rPr>
        <w:t>-portugués</w:t>
      </w:r>
      <w:r w:rsidR="00D1343A" w:rsidRPr="00C95685">
        <w:rPr>
          <w:rFonts w:ascii="Arial" w:hAnsi="Arial" w:cs="Arial"/>
        </w:rPr>
        <w:t>)</w:t>
      </w:r>
      <w:r w:rsidR="00A6673C" w:rsidRPr="00C95685">
        <w:rPr>
          <w:rFonts w:ascii="Arial" w:hAnsi="Arial" w:cs="Arial"/>
        </w:rPr>
        <w:t>.</w:t>
      </w:r>
    </w:p>
    <w:p w14:paraId="1EB0041F" w14:textId="73793770" w:rsidR="00E05A6F" w:rsidRPr="00C95685" w:rsidRDefault="003D268F" w:rsidP="003D268F">
      <w:pPr>
        <w:jc w:val="both"/>
        <w:rPr>
          <w:rFonts w:ascii="Arial" w:hAnsi="Arial" w:cs="Arial"/>
        </w:rPr>
      </w:pPr>
      <w:r w:rsidRPr="00C95685">
        <w:rPr>
          <w:rFonts w:ascii="Arial" w:hAnsi="Arial" w:cs="Arial"/>
        </w:rPr>
        <w:t xml:space="preserve">• </w:t>
      </w:r>
      <w:r w:rsidR="00E05A6F" w:rsidRPr="00C95685">
        <w:rPr>
          <w:rFonts w:ascii="Arial" w:hAnsi="Arial" w:cs="Arial"/>
        </w:rPr>
        <w:t>Los miembros del jurado evaluarán la pertinencia de la temática de</w:t>
      </w:r>
      <w:r w:rsidR="00D35522" w:rsidRPr="00C95685">
        <w:rPr>
          <w:rFonts w:ascii="Arial" w:hAnsi="Arial" w:cs="Arial"/>
        </w:rPr>
        <w:t xml:space="preserve"> todos los trabajos admitidos</w:t>
      </w:r>
      <w:r w:rsidR="00E05A6F" w:rsidRPr="00C95685">
        <w:rPr>
          <w:rFonts w:ascii="Arial" w:hAnsi="Arial" w:cs="Arial"/>
        </w:rPr>
        <w:t>, antes de aplicar la matriz</w:t>
      </w:r>
      <w:r w:rsidR="00F44A2B" w:rsidRPr="00C95685">
        <w:rPr>
          <w:rFonts w:ascii="Arial" w:hAnsi="Arial" w:cs="Arial"/>
        </w:rPr>
        <w:t xml:space="preserve"> correspondiente a cada categoría</w:t>
      </w:r>
      <w:r w:rsidR="00D0377E" w:rsidRPr="00C95685">
        <w:rPr>
          <w:rFonts w:ascii="Arial" w:hAnsi="Arial" w:cs="Arial"/>
        </w:rPr>
        <w:t>.</w:t>
      </w:r>
    </w:p>
    <w:p w14:paraId="619AE16A" w14:textId="77777777" w:rsidR="006A7666" w:rsidRPr="00D81098" w:rsidRDefault="00952D11" w:rsidP="00485D37">
      <w:pPr>
        <w:jc w:val="both"/>
        <w:rPr>
          <w:rFonts w:ascii="Arial" w:hAnsi="Arial" w:cs="Arial"/>
        </w:rPr>
      </w:pPr>
      <w:r w:rsidRPr="00D81098">
        <w:rPr>
          <w:rFonts w:ascii="Arial" w:hAnsi="Arial" w:cs="Arial"/>
        </w:rPr>
        <w:t xml:space="preserve">• Los tres trabajos de mayor puntuación serán los premiados en cada categoría. </w:t>
      </w:r>
    </w:p>
    <w:p w14:paraId="0DC69CA4" w14:textId="77777777" w:rsidR="006A7666" w:rsidRPr="00D81098" w:rsidRDefault="00BF7D8B" w:rsidP="00485D37">
      <w:pPr>
        <w:jc w:val="both"/>
        <w:rPr>
          <w:rFonts w:ascii="Arial" w:hAnsi="Arial" w:cs="Arial"/>
        </w:rPr>
      </w:pPr>
      <w:r w:rsidRPr="00D81098">
        <w:rPr>
          <w:rFonts w:ascii="Arial" w:hAnsi="Arial" w:cs="Arial"/>
        </w:rPr>
        <w:t xml:space="preserve">• El Jurado </w:t>
      </w:r>
      <w:r w:rsidR="00952D11" w:rsidRPr="00D81098">
        <w:rPr>
          <w:rFonts w:ascii="Arial" w:hAnsi="Arial" w:cs="Arial"/>
        </w:rPr>
        <w:t xml:space="preserve">podrá establecer menciones para trabajos sobresalientes. </w:t>
      </w:r>
    </w:p>
    <w:p w14:paraId="17740018" w14:textId="77777777" w:rsidR="006A7666" w:rsidRPr="00D81098" w:rsidRDefault="00952D11" w:rsidP="00485D37">
      <w:pPr>
        <w:jc w:val="both"/>
        <w:rPr>
          <w:rFonts w:ascii="Arial" w:hAnsi="Arial" w:cs="Arial"/>
        </w:rPr>
      </w:pPr>
      <w:r w:rsidRPr="00D81098">
        <w:rPr>
          <w:rFonts w:ascii="Arial" w:hAnsi="Arial" w:cs="Arial"/>
        </w:rPr>
        <w:t xml:space="preserve">• Cualquier situación no prevista en estas bases y condiciones quedará a criterio del Jurado. </w:t>
      </w:r>
    </w:p>
    <w:p w14:paraId="58345B41" w14:textId="77777777" w:rsidR="006A7666" w:rsidRPr="00D81098" w:rsidRDefault="00952D11" w:rsidP="00485D37">
      <w:pPr>
        <w:jc w:val="both"/>
        <w:rPr>
          <w:rFonts w:ascii="Arial" w:hAnsi="Arial" w:cs="Arial"/>
        </w:rPr>
      </w:pPr>
      <w:r w:rsidRPr="00D81098">
        <w:rPr>
          <w:rFonts w:ascii="Arial" w:hAnsi="Arial" w:cs="Arial"/>
        </w:rPr>
        <w:t xml:space="preserve">• El incumplimiento de cualquiera de los requerimientos será motivo </w:t>
      </w:r>
      <w:r w:rsidR="00BD3884" w:rsidRPr="00D81098">
        <w:rPr>
          <w:rFonts w:ascii="Arial" w:hAnsi="Arial" w:cs="Arial"/>
        </w:rPr>
        <w:t>de</w:t>
      </w:r>
      <w:r w:rsidRPr="00D81098">
        <w:rPr>
          <w:rFonts w:ascii="Arial" w:hAnsi="Arial" w:cs="Arial"/>
        </w:rPr>
        <w:t xml:space="preserve"> descalificación automática de las postulaciones. </w:t>
      </w:r>
    </w:p>
    <w:p w14:paraId="6B9DB1D7" w14:textId="77777777" w:rsidR="00CC73D6" w:rsidRPr="00D81098" w:rsidRDefault="00952D11" w:rsidP="00485D37">
      <w:pPr>
        <w:jc w:val="both"/>
        <w:rPr>
          <w:rFonts w:ascii="Arial" w:hAnsi="Arial" w:cs="Arial"/>
        </w:rPr>
      </w:pPr>
      <w:r w:rsidRPr="00D81098">
        <w:rPr>
          <w:rFonts w:ascii="Arial" w:hAnsi="Arial" w:cs="Arial"/>
        </w:rPr>
        <w:t xml:space="preserve">• Las decisiones del Jurado son definitivas e inapelables. </w:t>
      </w:r>
    </w:p>
    <w:p w14:paraId="1BBC6E28" w14:textId="77777777" w:rsidR="00940EAC" w:rsidRPr="00C95685" w:rsidRDefault="00952D11" w:rsidP="00940EAC">
      <w:pPr>
        <w:jc w:val="both"/>
        <w:rPr>
          <w:rFonts w:ascii="Arial" w:hAnsi="Arial" w:cs="Arial"/>
        </w:rPr>
      </w:pPr>
      <w:r w:rsidRPr="00D81098">
        <w:rPr>
          <w:rFonts w:ascii="Arial" w:hAnsi="Arial" w:cs="Arial"/>
        </w:rPr>
        <w:t>• La participación en el “PREMIO</w:t>
      </w:r>
      <w:r w:rsidR="00AB6F14">
        <w:rPr>
          <w:rFonts w:ascii="Arial" w:hAnsi="Arial" w:cs="Arial"/>
        </w:rPr>
        <w:t xml:space="preserve"> DE</w:t>
      </w:r>
      <w:r w:rsidRPr="00D81098">
        <w:rPr>
          <w:rFonts w:ascii="Arial" w:hAnsi="Arial" w:cs="Arial"/>
        </w:rPr>
        <w:t xml:space="preserve"> PERIODISMO CIENTÍFICO DEL MERCOSUR” implica la aceptación de </w:t>
      </w:r>
      <w:r w:rsidR="00D160E7" w:rsidRPr="00D81098">
        <w:rPr>
          <w:rFonts w:ascii="Arial" w:hAnsi="Arial" w:cs="Arial"/>
        </w:rPr>
        <w:t>todos los capítulos, artículos y cond</w:t>
      </w:r>
      <w:r w:rsidR="00A90504" w:rsidRPr="00D81098">
        <w:rPr>
          <w:rFonts w:ascii="Arial" w:hAnsi="Arial" w:cs="Arial"/>
        </w:rPr>
        <w:t xml:space="preserve">iciones del presente </w:t>
      </w:r>
      <w:r w:rsidR="00A90504" w:rsidRPr="00C95685">
        <w:rPr>
          <w:rFonts w:ascii="Arial" w:hAnsi="Arial" w:cs="Arial"/>
        </w:rPr>
        <w:t>Reglamento.</w:t>
      </w:r>
      <w:r w:rsidR="00940EAC" w:rsidRPr="00C95685">
        <w:rPr>
          <w:rFonts w:ascii="Arial" w:hAnsi="Arial" w:cs="Arial"/>
        </w:rPr>
        <w:t xml:space="preserve"> </w:t>
      </w:r>
    </w:p>
    <w:p w14:paraId="26DAC17C" w14:textId="773F1119" w:rsidR="00940EAC" w:rsidRPr="00C95685" w:rsidRDefault="00940EAC" w:rsidP="00940EAC">
      <w:pPr>
        <w:jc w:val="both"/>
        <w:rPr>
          <w:rFonts w:ascii="Arial" w:hAnsi="Arial" w:cs="Arial"/>
        </w:rPr>
      </w:pPr>
      <w:r w:rsidRPr="00C95685">
        <w:rPr>
          <w:rFonts w:ascii="Arial" w:hAnsi="Arial" w:cs="Arial"/>
        </w:rPr>
        <w:t xml:space="preserve">• </w:t>
      </w:r>
      <w:r w:rsidR="003D268F" w:rsidRPr="00C95685">
        <w:rPr>
          <w:rFonts w:ascii="Arial" w:hAnsi="Arial" w:cs="Arial"/>
        </w:rPr>
        <w:t>Los miembros del jurado serán designados por las instituciones que integran la RECYT y</w:t>
      </w:r>
      <w:r w:rsidR="003676A1" w:rsidRPr="00C95685">
        <w:rPr>
          <w:rFonts w:ascii="Arial" w:hAnsi="Arial" w:cs="Arial"/>
        </w:rPr>
        <w:t xml:space="preserve"> éstas </w:t>
      </w:r>
      <w:r w:rsidR="003D268F" w:rsidRPr="00C95685">
        <w:rPr>
          <w:rFonts w:ascii="Arial" w:hAnsi="Arial" w:cs="Arial"/>
        </w:rPr>
        <w:t>mediará</w:t>
      </w:r>
      <w:r w:rsidR="003676A1" w:rsidRPr="00C95685">
        <w:rPr>
          <w:rFonts w:ascii="Arial" w:hAnsi="Arial" w:cs="Arial"/>
        </w:rPr>
        <w:t>n</w:t>
      </w:r>
      <w:r w:rsidR="0091536D" w:rsidRPr="00C95685">
        <w:rPr>
          <w:rFonts w:ascii="Arial" w:hAnsi="Arial" w:cs="Arial"/>
        </w:rPr>
        <w:t xml:space="preserve"> los medios </w:t>
      </w:r>
      <w:r w:rsidR="003D268F" w:rsidRPr="00C95685">
        <w:rPr>
          <w:rFonts w:ascii="Arial" w:hAnsi="Arial" w:cs="Arial"/>
        </w:rPr>
        <w:t xml:space="preserve">necesarios </w:t>
      </w:r>
      <w:r w:rsidR="0091536D" w:rsidRPr="00C95685">
        <w:rPr>
          <w:rFonts w:ascii="Arial" w:hAnsi="Arial" w:cs="Arial"/>
        </w:rPr>
        <w:t>para su participación en las tareas de juzgamiento, de acuerdo con lo pautado con la organización</w:t>
      </w:r>
      <w:r w:rsidRPr="00C95685">
        <w:rPr>
          <w:rFonts w:ascii="Arial" w:hAnsi="Arial" w:cs="Arial"/>
        </w:rPr>
        <w:t>.</w:t>
      </w:r>
    </w:p>
    <w:p w14:paraId="313D7A6E" w14:textId="497FD7AE" w:rsidR="00CC73D6" w:rsidRPr="00D81098" w:rsidRDefault="00064A6C" w:rsidP="00485D37">
      <w:pPr>
        <w:jc w:val="both"/>
        <w:rPr>
          <w:rFonts w:ascii="Arial" w:hAnsi="Arial" w:cs="Arial"/>
        </w:rPr>
      </w:pPr>
      <w:r w:rsidRPr="00D81098">
        <w:rPr>
          <w:rFonts w:ascii="Arial" w:hAnsi="Arial" w:cs="Arial"/>
          <w:b/>
        </w:rPr>
        <w:t>Artículo 1</w:t>
      </w:r>
      <w:r w:rsidR="00114FE0">
        <w:rPr>
          <w:rFonts w:ascii="Arial" w:hAnsi="Arial" w:cs="Arial"/>
          <w:b/>
        </w:rPr>
        <w:t>9</w:t>
      </w:r>
      <w:r w:rsidRPr="00D81098">
        <w:rPr>
          <w:rFonts w:ascii="Arial" w:hAnsi="Arial" w:cs="Arial"/>
          <w:b/>
        </w:rPr>
        <w:t>°</w:t>
      </w:r>
      <w:r w:rsidRPr="00D81098">
        <w:rPr>
          <w:rFonts w:ascii="Arial" w:hAnsi="Arial" w:cs="Arial"/>
        </w:rPr>
        <w:t xml:space="preserve">. </w:t>
      </w:r>
      <w:r w:rsidRPr="001815B8">
        <w:rPr>
          <w:rFonts w:ascii="Arial" w:hAnsi="Arial" w:cs="Arial"/>
        </w:rPr>
        <w:t>De los premios</w:t>
      </w:r>
      <w:r w:rsidR="007A0AC3">
        <w:rPr>
          <w:rFonts w:ascii="Arial" w:hAnsi="Arial" w:cs="Arial"/>
        </w:rPr>
        <w:t>.</w:t>
      </w:r>
    </w:p>
    <w:p w14:paraId="1E8E9346" w14:textId="77777777" w:rsidR="00397D66" w:rsidRPr="00397D66" w:rsidRDefault="00397D66" w:rsidP="00397D66">
      <w:pPr>
        <w:jc w:val="both"/>
        <w:rPr>
          <w:rFonts w:ascii="Arial" w:hAnsi="Arial" w:cs="Arial"/>
        </w:rPr>
      </w:pPr>
      <w:r w:rsidRPr="00397D66">
        <w:rPr>
          <w:rFonts w:ascii="Arial" w:hAnsi="Arial" w:cs="Arial"/>
        </w:rPr>
        <w:lastRenderedPageBreak/>
        <w:t xml:space="preserve">Los primeros tres lugares de cada categoría y modalidad serán destacados con reconocimientos y trofeos de la RECYT y organizaciones que apoyen el certamen. </w:t>
      </w:r>
    </w:p>
    <w:p w14:paraId="5EB49894" w14:textId="488201C1" w:rsidR="00BD3884" w:rsidRPr="007A0AC3" w:rsidRDefault="001815B8" w:rsidP="00485D37">
      <w:pPr>
        <w:jc w:val="both"/>
        <w:rPr>
          <w:rFonts w:ascii="Arial" w:hAnsi="Arial" w:cs="Arial"/>
        </w:rPr>
      </w:pPr>
      <w:r w:rsidRPr="0087486A">
        <w:rPr>
          <w:rFonts w:ascii="Arial" w:hAnsi="Arial" w:cs="Arial"/>
          <w:b/>
        </w:rPr>
        <w:t xml:space="preserve">Artículo </w:t>
      </w:r>
      <w:r w:rsidR="00114FE0">
        <w:rPr>
          <w:rFonts w:ascii="Arial" w:hAnsi="Arial" w:cs="Arial"/>
          <w:b/>
        </w:rPr>
        <w:t>20</w:t>
      </w:r>
      <w:r w:rsidRPr="0087486A">
        <w:rPr>
          <w:rFonts w:ascii="Arial" w:hAnsi="Arial" w:cs="Arial"/>
          <w:b/>
        </w:rPr>
        <w:t>°.</w:t>
      </w:r>
      <w:r w:rsidRPr="00E34695">
        <w:rPr>
          <w:rFonts w:ascii="Arial" w:hAnsi="Arial" w:cs="Arial"/>
        </w:rPr>
        <w:t xml:space="preserve"> </w:t>
      </w:r>
      <w:r w:rsidR="00BF7D8B" w:rsidRPr="007A0AC3">
        <w:rPr>
          <w:rFonts w:ascii="Arial" w:hAnsi="Arial" w:cs="Arial"/>
        </w:rPr>
        <w:t>Mención especial</w:t>
      </w:r>
      <w:r w:rsidR="00BD3884" w:rsidRPr="007A0AC3">
        <w:rPr>
          <w:rFonts w:ascii="Arial" w:hAnsi="Arial" w:cs="Arial"/>
        </w:rPr>
        <w:t xml:space="preserve"> </w:t>
      </w:r>
    </w:p>
    <w:p w14:paraId="784844F4" w14:textId="70A36D94" w:rsidR="00D160E7" w:rsidRDefault="00BD3884" w:rsidP="00485D37">
      <w:pPr>
        <w:jc w:val="both"/>
        <w:rPr>
          <w:rFonts w:ascii="Arial" w:hAnsi="Arial" w:cs="Arial"/>
        </w:rPr>
      </w:pPr>
      <w:r w:rsidRPr="00D81098">
        <w:rPr>
          <w:rFonts w:ascii="Arial" w:hAnsi="Arial" w:cs="Arial"/>
        </w:rPr>
        <w:t xml:space="preserve">Se </w:t>
      </w:r>
      <w:r w:rsidR="003818E1">
        <w:rPr>
          <w:rFonts w:ascii="Arial" w:hAnsi="Arial" w:cs="Arial"/>
        </w:rPr>
        <w:t xml:space="preserve">podrá </w:t>
      </w:r>
      <w:r w:rsidRPr="00D81098">
        <w:rPr>
          <w:rFonts w:ascii="Arial" w:hAnsi="Arial" w:cs="Arial"/>
        </w:rPr>
        <w:t>establece</w:t>
      </w:r>
      <w:r w:rsidR="003818E1">
        <w:rPr>
          <w:rFonts w:ascii="Arial" w:hAnsi="Arial" w:cs="Arial"/>
        </w:rPr>
        <w:t>r</w:t>
      </w:r>
      <w:r w:rsidR="00221DFC">
        <w:rPr>
          <w:rFonts w:ascii="Arial" w:hAnsi="Arial" w:cs="Arial"/>
        </w:rPr>
        <w:t xml:space="preserve"> una mención especial a una</w:t>
      </w:r>
      <w:r w:rsidRPr="00D81098">
        <w:rPr>
          <w:rFonts w:ascii="Arial" w:hAnsi="Arial" w:cs="Arial"/>
        </w:rPr>
        <w:t xml:space="preserve"> fotografía</w:t>
      </w:r>
      <w:r w:rsidR="00221DFC">
        <w:rPr>
          <w:rFonts w:ascii="Arial" w:hAnsi="Arial" w:cs="Arial"/>
        </w:rPr>
        <w:t xml:space="preserve"> destacada, realizada</w:t>
      </w:r>
      <w:r w:rsidRPr="00D81098">
        <w:rPr>
          <w:rFonts w:ascii="Arial" w:hAnsi="Arial" w:cs="Arial"/>
        </w:rPr>
        <w:t xml:space="preserve"> por un científico investigador, o estudiante en iniciación científica, adscripto a un centro </w:t>
      </w:r>
      <w:r w:rsidR="00D77CF5" w:rsidRPr="00D81098">
        <w:rPr>
          <w:rFonts w:ascii="Arial" w:hAnsi="Arial" w:cs="Arial"/>
        </w:rPr>
        <w:t xml:space="preserve">de </w:t>
      </w:r>
      <w:r w:rsidR="00D77CF5">
        <w:rPr>
          <w:rFonts w:ascii="Arial" w:hAnsi="Arial" w:cs="Arial"/>
        </w:rPr>
        <w:t>estudios</w:t>
      </w:r>
      <w:r w:rsidR="00221DFC">
        <w:rPr>
          <w:rFonts w:ascii="Arial" w:hAnsi="Arial" w:cs="Arial"/>
        </w:rPr>
        <w:t xml:space="preserve"> y/o de </w:t>
      </w:r>
      <w:r w:rsidRPr="00D81098">
        <w:rPr>
          <w:rFonts w:ascii="Arial" w:hAnsi="Arial" w:cs="Arial"/>
        </w:rPr>
        <w:t>investigación del MERCOSUR.</w:t>
      </w:r>
      <w:r w:rsidR="00857093" w:rsidRPr="00D81098">
        <w:rPr>
          <w:rFonts w:ascii="Arial" w:hAnsi="Arial" w:cs="Arial"/>
        </w:rPr>
        <w:t xml:space="preserve"> </w:t>
      </w:r>
    </w:p>
    <w:p w14:paraId="48AFCB3D" w14:textId="1B14C266" w:rsidR="00476758" w:rsidRPr="00476758" w:rsidRDefault="00476758" w:rsidP="00476758">
      <w:pPr>
        <w:tabs>
          <w:tab w:val="left" w:pos="0"/>
        </w:tabs>
        <w:jc w:val="both"/>
        <w:rPr>
          <w:rFonts w:ascii="Arial" w:hAnsi="Arial" w:cs="Arial"/>
          <w:b/>
        </w:rPr>
      </w:pPr>
      <w:r w:rsidRPr="00476758">
        <w:rPr>
          <w:rFonts w:ascii="Arial" w:hAnsi="Arial" w:cs="Arial"/>
          <w:b/>
        </w:rPr>
        <w:t>ANEXO 1</w:t>
      </w:r>
    </w:p>
    <w:p w14:paraId="078A3D6E" w14:textId="77777777" w:rsidR="0052516D" w:rsidRPr="00EA25B5" w:rsidRDefault="00EA25B5" w:rsidP="00485D37">
      <w:pPr>
        <w:jc w:val="both"/>
        <w:rPr>
          <w:rFonts w:ascii="Arial" w:hAnsi="Arial" w:cs="Arial"/>
          <w:u w:val="single"/>
        </w:rPr>
      </w:pPr>
      <w:r w:rsidRPr="00EA25B5">
        <w:rPr>
          <w:rFonts w:ascii="Arial" w:hAnsi="Arial" w:cs="Arial"/>
          <w:u w:val="single"/>
        </w:rPr>
        <w:t>CALENDARIO</w:t>
      </w:r>
    </w:p>
    <w:tbl>
      <w:tblPr>
        <w:tblStyle w:val="Tablaconcuadrcula"/>
        <w:tblW w:w="0" w:type="auto"/>
        <w:tblLook w:val="04A0" w:firstRow="1" w:lastRow="0" w:firstColumn="1" w:lastColumn="0" w:noHBand="0" w:noVBand="1"/>
      </w:tblPr>
      <w:tblGrid>
        <w:gridCol w:w="4414"/>
        <w:gridCol w:w="4414"/>
      </w:tblGrid>
      <w:tr w:rsidR="00A90504" w:rsidRPr="00D81098" w14:paraId="192E4FBF" w14:textId="77777777" w:rsidTr="004F5EAE">
        <w:trPr>
          <w:trHeight w:val="397"/>
        </w:trPr>
        <w:tc>
          <w:tcPr>
            <w:tcW w:w="4414" w:type="dxa"/>
            <w:vAlign w:val="center"/>
          </w:tcPr>
          <w:p w14:paraId="5D6350F1" w14:textId="77777777" w:rsidR="00A90504" w:rsidRPr="00C95685" w:rsidRDefault="00A90504" w:rsidP="004F5EAE">
            <w:pPr>
              <w:spacing w:after="0"/>
              <w:rPr>
                <w:rFonts w:ascii="Arial" w:hAnsi="Arial" w:cs="Arial"/>
                <w:b/>
              </w:rPr>
            </w:pPr>
            <w:r w:rsidRPr="00C95685">
              <w:rPr>
                <w:rFonts w:ascii="Arial" w:hAnsi="Arial" w:cs="Arial"/>
                <w:b/>
              </w:rPr>
              <w:t xml:space="preserve">Lanzamiento </w:t>
            </w:r>
          </w:p>
        </w:tc>
        <w:tc>
          <w:tcPr>
            <w:tcW w:w="4414" w:type="dxa"/>
            <w:vAlign w:val="center"/>
          </w:tcPr>
          <w:p w14:paraId="46251F4B" w14:textId="77777777" w:rsidR="00A90504" w:rsidRPr="00C95685" w:rsidRDefault="00130FDA" w:rsidP="004F5EAE">
            <w:pPr>
              <w:spacing w:after="0"/>
              <w:rPr>
                <w:rFonts w:ascii="Arial" w:hAnsi="Arial" w:cs="Arial"/>
                <w:b/>
              </w:rPr>
            </w:pPr>
            <w:r w:rsidRPr="00C95685">
              <w:rPr>
                <w:rFonts w:ascii="Arial" w:hAnsi="Arial" w:cs="Arial"/>
                <w:b/>
              </w:rPr>
              <w:t>26 de abril de 2019</w:t>
            </w:r>
            <w:r w:rsidR="00C20F10" w:rsidRPr="00C95685">
              <w:rPr>
                <w:rFonts w:ascii="Arial" w:hAnsi="Arial" w:cs="Arial"/>
                <w:b/>
              </w:rPr>
              <w:t>.</w:t>
            </w:r>
          </w:p>
        </w:tc>
      </w:tr>
      <w:tr w:rsidR="00A90504" w:rsidRPr="00D81098" w14:paraId="0B74F20D" w14:textId="77777777" w:rsidTr="004F5EAE">
        <w:trPr>
          <w:trHeight w:val="397"/>
        </w:trPr>
        <w:tc>
          <w:tcPr>
            <w:tcW w:w="4414" w:type="dxa"/>
            <w:vAlign w:val="center"/>
          </w:tcPr>
          <w:p w14:paraId="20B62183" w14:textId="77777777" w:rsidR="00A90504" w:rsidRPr="00C95685" w:rsidRDefault="00A90504" w:rsidP="004F5EAE">
            <w:pPr>
              <w:spacing w:after="0"/>
              <w:rPr>
                <w:rFonts w:ascii="Arial" w:hAnsi="Arial" w:cs="Arial"/>
                <w:b/>
              </w:rPr>
            </w:pPr>
            <w:r w:rsidRPr="00C95685">
              <w:rPr>
                <w:rFonts w:ascii="Arial" w:hAnsi="Arial" w:cs="Arial"/>
                <w:b/>
              </w:rPr>
              <w:t>Fecha límite para envío de propuestas</w:t>
            </w:r>
          </w:p>
        </w:tc>
        <w:tc>
          <w:tcPr>
            <w:tcW w:w="4414" w:type="dxa"/>
            <w:vAlign w:val="center"/>
          </w:tcPr>
          <w:p w14:paraId="0630713D" w14:textId="77777777" w:rsidR="00A90504" w:rsidRPr="00C95685" w:rsidRDefault="00C20F10" w:rsidP="004F5EAE">
            <w:pPr>
              <w:spacing w:after="0"/>
              <w:rPr>
                <w:rFonts w:ascii="Arial" w:hAnsi="Arial" w:cs="Arial"/>
                <w:b/>
              </w:rPr>
            </w:pPr>
            <w:r w:rsidRPr="00C95685">
              <w:rPr>
                <w:rFonts w:ascii="Arial" w:hAnsi="Arial" w:cs="Arial"/>
                <w:b/>
              </w:rPr>
              <w:t>15</w:t>
            </w:r>
            <w:r w:rsidR="000D4FBB" w:rsidRPr="00C95685">
              <w:rPr>
                <w:rFonts w:ascii="Arial" w:hAnsi="Arial" w:cs="Arial"/>
                <w:b/>
              </w:rPr>
              <w:t xml:space="preserve"> de octubre de 2019</w:t>
            </w:r>
            <w:r w:rsidRPr="00C95685">
              <w:rPr>
                <w:rFonts w:ascii="Arial" w:hAnsi="Arial" w:cs="Arial"/>
                <w:b/>
              </w:rPr>
              <w:t>.</w:t>
            </w:r>
          </w:p>
        </w:tc>
      </w:tr>
      <w:tr w:rsidR="00001336" w:rsidRPr="00D81098" w14:paraId="46CA1F14" w14:textId="77777777" w:rsidTr="004F5EAE">
        <w:trPr>
          <w:trHeight w:val="397"/>
        </w:trPr>
        <w:tc>
          <w:tcPr>
            <w:tcW w:w="4414" w:type="dxa"/>
            <w:vAlign w:val="center"/>
          </w:tcPr>
          <w:p w14:paraId="20769BBD" w14:textId="77777777" w:rsidR="00001336" w:rsidRPr="00C95685" w:rsidRDefault="00001336" w:rsidP="004F5EAE">
            <w:pPr>
              <w:spacing w:after="0"/>
              <w:rPr>
                <w:rFonts w:ascii="Arial" w:hAnsi="Arial" w:cs="Arial"/>
                <w:b/>
              </w:rPr>
            </w:pPr>
            <w:r w:rsidRPr="00C95685">
              <w:rPr>
                <w:rFonts w:ascii="Arial" w:hAnsi="Arial" w:cs="Arial"/>
                <w:b/>
              </w:rPr>
              <w:t>Juzgamiento de trabajos</w:t>
            </w:r>
          </w:p>
        </w:tc>
        <w:tc>
          <w:tcPr>
            <w:tcW w:w="4414" w:type="dxa"/>
            <w:vAlign w:val="center"/>
          </w:tcPr>
          <w:p w14:paraId="0141724A" w14:textId="77777777" w:rsidR="00001336" w:rsidRPr="00C95685" w:rsidRDefault="00C20F10" w:rsidP="004F5EAE">
            <w:pPr>
              <w:spacing w:after="0"/>
              <w:rPr>
                <w:rFonts w:ascii="Arial" w:hAnsi="Arial" w:cs="Arial"/>
                <w:b/>
              </w:rPr>
            </w:pPr>
            <w:r w:rsidRPr="00C95685">
              <w:rPr>
                <w:rFonts w:ascii="Arial" w:hAnsi="Arial" w:cs="Arial"/>
                <w:b/>
              </w:rPr>
              <w:t>Segunda quincena de octubre de 2019.</w:t>
            </w:r>
          </w:p>
        </w:tc>
      </w:tr>
      <w:tr w:rsidR="00A90504" w:rsidRPr="00D81098" w14:paraId="01EAF407" w14:textId="77777777" w:rsidTr="004F5EAE">
        <w:trPr>
          <w:trHeight w:val="397"/>
        </w:trPr>
        <w:tc>
          <w:tcPr>
            <w:tcW w:w="4414" w:type="dxa"/>
            <w:vAlign w:val="center"/>
          </w:tcPr>
          <w:p w14:paraId="531723D3" w14:textId="77777777" w:rsidR="00A90504" w:rsidRPr="00C95685" w:rsidRDefault="00A90504" w:rsidP="004F5EAE">
            <w:pPr>
              <w:spacing w:after="0"/>
              <w:rPr>
                <w:rFonts w:ascii="Arial" w:hAnsi="Arial" w:cs="Arial"/>
                <w:b/>
              </w:rPr>
            </w:pPr>
            <w:r w:rsidRPr="00C95685">
              <w:rPr>
                <w:rFonts w:ascii="Arial" w:hAnsi="Arial" w:cs="Arial"/>
                <w:b/>
              </w:rPr>
              <w:t>Difusión de lista de trabajos ganadores</w:t>
            </w:r>
          </w:p>
        </w:tc>
        <w:tc>
          <w:tcPr>
            <w:tcW w:w="4414" w:type="dxa"/>
            <w:vAlign w:val="center"/>
          </w:tcPr>
          <w:p w14:paraId="39C627A0" w14:textId="77777777" w:rsidR="00A90504" w:rsidRPr="00C95685" w:rsidRDefault="00D925BF" w:rsidP="004F5EAE">
            <w:pPr>
              <w:spacing w:after="0"/>
              <w:rPr>
                <w:rFonts w:ascii="Arial" w:hAnsi="Arial" w:cs="Arial"/>
                <w:b/>
              </w:rPr>
            </w:pPr>
            <w:r w:rsidRPr="00C95685">
              <w:rPr>
                <w:rFonts w:ascii="Arial" w:hAnsi="Arial" w:cs="Arial"/>
                <w:b/>
              </w:rPr>
              <w:t>31</w:t>
            </w:r>
            <w:r w:rsidR="00C20F10" w:rsidRPr="00C95685">
              <w:rPr>
                <w:rFonts w:ascii="Arial" w:hAnsi="Arial" w:cs="Arial"/>
                <w:b/>
              </w:rPr>
              <w:t xml:space="preserve"> de octubre de 2019.</w:t>
            </w:r>
            <w:r w:rsidR="004C7205" w:rsidRPr="00C95685">
              <w:rPr>
                <w:rFonts w:ascii="Arial" w:hAnsi="Arial" w:cs="Arial"/>
                <w:b/>
              </w:rPr>
              <w:t xml:space="preserve"> </w:t>
            </w:r>
          </w:p>
        </w:tc>
      </w:tr>
      <w:tr w:rsidR="00A90504" w:rsidRPr="00D81098" w14:paraId="4F0487D3" w14:textId="77777777" w:rsidTr="004F5EAE">
        <w:trPr>
          <w:trHeight w:val="397"/>
        </w:trPr>
        <w:tc>
          <w:tcPr>
            <w:tcW w:w="4414" w:type="dxa"/>
            <w:vAlign w:val="center"/>
          </w:tcPr>
          <w:p w14:paraId="2DA06E49" w14:textId="77777777" w:rsidR="00A90504" w:rsidRPr="00C95685" w:rsidRDefault="00A90504" w:rsidP="004F5EAE">
            <w:pPr>
              <w:spacing w:after="0"/>
              <w:rPr>
                <w:rFonts w:ascii="Arial" w:hAnsi="Arial" w:cs="Arial"/>
                <w:b/>
              </w:rPr>
            </w:pPr>
            <w:r w:rsidRPr="00C95685">
              <w:rPr>
                <w:rFonts w:ascii="Arial" w:hAnsi="Arial" w:cs="Arial"/>
                <w:b/>
              </w:rPr>
              <w:t>Ceremonia de entrega de premio (Será realizada en sede y fecha a ser definidos por la RECYT)</w:t>
            </w:r>
          </w:p>
        </w:tc>
        <w:tc>
          <w:tcPr>
            <w:tcW w:w="4414" w:type="dxa"/>
            <w:vAlign w:val="center"/>
          </w:tcPr>
          <w:p w14:paraId="7EB3B3C5" w14:textId="77777777" w:rsidR="00A90504" w:rsidRPr="00C95685" w:rsidRDefault="00D925BF" w:rsidP="004F5EAE">
            <w:pPr>
              <w:spacing w:after="0"/>
              <w:rPr>
                <w:rFonts w:ascii="Arial" w:hAnsi="Arial" w:cs="Arial"/>
                <w:b/>
              </w:rPr>
            </w:pPr>
            <w:r w:rsidRPr="00C95685">
              <w:rPr>
                <w:rFonts w:ascii="Arial" w:hAnsi="Arial" w:cs="Arial"/>
                <w:b/>
              </w:rPr>
              <w:t>N</w:t>
            </w:r>
            <w:r w:rsidR="00C20F10" w:rsidRPr="00C95685">
              <w:rPr>
                <w:rFonts w:ascii="Arial" w:hAnsi="Arial" w:cs="Arial"/>
                <w:b/>
              </w:rPr>
              <w:t>oviembre de 201</w:t>
            </w:r>
            <w:r w:rsidR="00B31327" w:rsidRPr="00C95685">
              <w:rPr>
                <w:rFonts w:ascii="Arial" w:hAnsi="Arial" w:cs="Arial"/>
                <w:b/>
              </w:rPr>
              <w:t>9</w:t>
            </w:r>
            <w:r w:rsidR="00D35522" w:rsidRPr="00C95685">
              <w:rPr>
                <w:rFonts w:ascii="Arial" w:hAnsi="Arial" w:cs="Arial"/>
                <w:b/>
              </w:rPr>
              <w:t>.</w:t>
            </w:r>
          </w:p>
        </w:tc>
      </w:tr>
    </w:tbl>
    <w:p w14:paraId="7BDB7BD8" w14:textId="77777777" w:rsidR="0052516D" w:rsidRPr="00C578A8" w:rsidRDefault="0052516D" w:rsidP="00485D37">
      <w:pPr>
        <w:jc w:val="both"/>
        <w:rPr>
          <w:rFonts w:ascii="Arial" w:hAnsi="Arial" w:cs="Arial"/>
          <w:sz w:val="24"/>
          <w:szCs w:val="24"/>
        </w:rPr>
      </w:pPr>
    </w:p>
    <w:p w14:paraId="2E2B17A3" w14:textId="77777777" w:rsidR="009A4A45" w:rsidRDefault="009A4A45">
      <w:pPr>
        <w:spacing w:after="0"/>
        <w:rPr>
          <w:rFonts w:ascii="Arial" w:hAnsi="Arial" w:cs="Arial"/>
          <w:b/>
          <w:sz w:val="24"/>
          <w:szCs w:val="24"/>
        </w:rPr>
      </w:pPr>
      <w:r>
        <w:rPr>
          <w:rFonts w:ascii="Arial" w:hAnsi="Arial" w:cs="Arial"/>
          <w:b/>
          <w:sz w:val="24"/>
          <w:szCs w:val="24"/>
        </w:rPr>
        <w:br w:type="page"/>
      </w:r>
    </w:p>
    <w:sectPr w:rsidR="009A4A45">
      <w:headerReference w:type="default" r:id="rId9"/>
      <w:footerReference w:type="default" r:id="rId10"/>
      <w:pgSz w:w="12240" w:h="15840"/>
      <w:pgMar w:top="1417" w:right="1701" w:bottom="1417" w:left="1701"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7C51F" w14:textId="77777777" w:rsidR="00E57EB9" w:rsidRDefault="00E57EB9">
      <w:pPr>
        <w:spacing w:after="0" w:line="240" w:lineRule="auto"/>
      </w:pPr>
      <w:r>
        <w:separator/>
      </w:r>
    </w:p>
  </w:endnote>
  <w:endnote w:type="continuationSeparator" w:id="0">
    <w:p w14:paraId="01E81F52" w14:textId="77777777" w:rsidR="00E57EB9" w:rsidRDefault="00E5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32375"/>
      <w:docPartObj>
        <w:docPartGallery w:val="Page Numbers (Bottom of Page)"/>
        <w:docPartUnique/>
      </w:docPartObj>
    </w:sdtPr>
    <w:sdtEndPr/>
    <w:sdtContent>
      <w:p w14:paraId="37338A59" w14:textId="5CE8F248" w:rsidR="00F379ED" w:rsidRDefault="00F379ED">
        <w:pPr>
          <w:pStyle w:val="Piedepgina"/>
          <w:jc w:val="right"/>
        </w:pPr>
        <w:r>
          <w:fldChar w:fldCharType="begin"/>
        </w:r>
        <w:r>
          <w:instrText>PAGE   \* MERGEFORMAT</w:instrText>
        </w:r>
        <w:r>
          <w:fldChar w:fldCharType="separate"/>
        </w:r>
        <w:r w:rsidR="00217C3C" w:rsidRPr="00217C3C">
          <w:rPr>
            <w:noProof/>
            <w:lang w:val="es-ES"/>
          </w:rPr>
          <w:t>1</w:t>
        </w:r>
        <w:r>
          <w:fldChar w:fldCharType="end"/>
        </w:r>
      </w:p>
    </w:sdtContent>
  </w:sdt>
  <w:p w14:paraId="4F4F47D5" w14:textId="77777777" w:rsidR="006A7666" w:rsidRDefault="006A766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3036F" w14:textId="77777777" w:rsidR="00E57EB9" w:rsidRDefault="00E57EB9">
      <w:pPr>
        <w:spacing w:after="0" w:line="240" w:lineRule="auto"/>
      </w:pPr>
      <w:r>
        <w:separator/>
      </w:r>
    </w:p>
  </w:footnote>
  <w:footnote w:type="continuationSeparator" w:id="0">
    <w:p w14:paraId="2B457361" w14:textId="77777777" w:rsidR="00E57EB9" w:rsidRDefault="00E57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3BEBA" w14:textId="71B71AC3" w:rsidR="006A7666" w:rsidRPr="00FE6928" w:rsidRDefault="006A7666" w:rsidP="00FE6928">
    <w:pPr>
      <w:pStyle w:val="Encabezado"/>
      <w:jc w:val="center"/>
      <w:rPr>
        <w:i/>
        <w:lang w:val="es-PY"/>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60CC"/>
    <w:multiLevelType w:val="hybridMultilevel"/>
    <w:tmpl w:val="8A8EEA0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0F600C87"/>
    <w:multiLevelType w:val="hybridMultilevel"/>
    <w:tmpl w:val="789683B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201B6FA9"/>
    <w:multiLevelType w:val="multilevel"/>
    <w:tmpl w:val="0ECCED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19470F4"/>
    <w:multiLevelType w:val="multilevel"/>
    <w:tmpl w:val="1500179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15:restartNumberingAfterBreak="0">
    <w:nsid w:val="22A24ED7"/>
    <w:multiLevelType w:val="hybridMultilevel"/>
    <w:tmpl w:val="9F0CF64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15:restartNumberingAfterBreak="0">
    <w:nsid w:val="2724484D"/>
    <w:multiLevelType w:val="hybridMultilevel"/>
    <w:tmpl w:val="C9B255B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15:restartNumberingAfterBreak="0">
    <w:nsid w:val="478C7F57"/>
    <w:multiLevelType w:val="hybridMultilevel"/>
    <w:tmpl w:val="E53852F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15:restartNumberingAfterBreak="0">
    <w:nsid w:val="47FA185A"/>
    <w:multiLevelType w:val="multilevel"/>
    <w:tmpl w:val="C60C3E5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57E52A0F"/>
    <w:multiLevelType w:val="hybridMultilevel"/>
    <w:tmpl w:val="71F08D2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9" w15:restartNumberingAfterBreak="0">
    <w:nsid w:val="5BCB4F83"/>
    <w:multiLevelType w:val="hybridMultilevel"/>
    <w:tmpl w:val="0FB00E4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15:restartNumberingAfterBreak="0">
    <w:nsid w:val="5C7C4F03"/>
    <w:multiLevelType w:val="hybridMultilevel"/>
    <w:tmpl w:val="FDF67E1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15:restartNumberingAfterBreak="0">
    <w:nsid w:val="633E0732"/>
    <w:multiLevelType w:val="hybridMultilevel"/>
    <w:tmpl w:val="66EC08CA"/>
    <w:lvl w:ilvl="0" w:tplc="3C0A0001">
      <w:start w:val="1"/>
      <w:numFmt w:val="bullet"/>
      <w:lvlText w:val=""/>
      <w:lvlJc w:val="left"/>
      <w:pPr>
        <w:ind w:left="1440" w:hanging="360"/>
      </w:pPr>
      <w:rPr>
        <w:rFonts w:ascii="Symbol" w:hAnsi="Symbol" w:hint="default"/>
      </w:rPr>
    </w:lvl>
    <w:lvl w:ilvl="1" w:tplc="3C0A0003" w:tentative="1">
      <w:start w:val="1"/>
      <w:numFmt w:val="bullet"/>
      <w:lvlText w:val="o"/>
      <w:lvlJc w:val="left"/>
      <w:pPr>
        <w:ind w:left="2160" w:hanging="360"/>
      </w:pPr>
      <w:rPr>
        <w:rFonts w:ascii="Courier New" w:hAnsi="Courier New" w:cs="Courier New" w:hint="default"/>
      </w:rPr>
    </w:lvl>
    <w:lvl w:ilvl="2" w:tplc="3C0A0005" w:tentative="1">
      <w:start w:val="1"/>
      <w:numFmt w:val="bullet"/>
      <w:lvlText w:val=""/>
      <w:lvlJc w:val="left"/>
      <w:pPr>
        <w:ind w:left="2880" w:hanging="360"/>
      </w:pPr>
      <w:rPr>
        <w:rFonts w:ascii="Wingdings" w:hAnsi="Wingdings" w:hint="default"/>
      </w:rPr>
    </w:lvl>
    <w:lvl w:ilvl="3" w:tplc="3C0A0001" w:tentative="1">
      <w:start w:val="1"/>
      <w:numFmt w:val="bullet"/>
      <w:lvlText w:val=""/>
      <w:lvlJc w:val="left"/>
      <w:pPr>
        <w:ind w:left="3600" w:hanging="360"/>
      </w:pPr>
      <w:rPr>
        <w:rFonts w:ascii="Symbol" w:hAnsi="Symbol" w:hint="default"/>
      </w:rPr>
    </w:lvl>
    <w:lvl w:ilvl="4" w:tplc="3C0A0003" w:tentative="1">
      <w:start w:val="1"/>
      <w:numFmt w:val="bullet"/>
      <w:lvlText w:val="o"/>
      <w:lvlJc w:val="left"/>
      <w:pPr>
        <w:ind w:left="4320" w:hanging="360"/>
      </w:pPr>
      <w:rPr>
        <w:rFonts w:ascii="Courier New" w:hAnsi="Courier New" w:cs="Courier New" w:hint="default"/>
      </w:rPr>
    </w:lvl>
    <w:lvl w:ilvl="5" w:tplc="3C0A0005" w:tentative="1">
      <w:start w:val="1"/>
      <w:numFmt w:val="bullet"/>
      <w:lvlText w:val=""/>
      <w:lvlJc w:val="left"/>
      <w:pPr>
        <w:ind w:left="5040" w:hanging="360"/>
      </w:pPr>
      <w:rPr>
        <w:rFonts w:ascii="Wingdings" w:hAnsi="Wingdings" w:hint="default"/>
      </w:rPr>
    </w:lvl>
    <w:lvl w:ilvl="6" w:tplc="3C0A0001" w:tentative="1">
      <w:start w:val="1"/>
      <w:numFmt w:val="bullet"/>
      <w:lvlText w:val=""/>
      <w:lvlJc w:val="left"/>
      <w:pPr>
        <w:ind w:left="5760" w:hanging="360"/>
      </w:pPr>
      <w:rPr>
        <w:rFonts w:ascii="Symbol" w:hAnsi="Symbol" w:hint="default"/>
      </w:rPr>
    </w:lvl>
    <w:lvl w:ilvl="7" w:tplc="3C0A0003" w:tentative="1">
      <w:start w:val="1"/>
      <w:numFmt w:val="bullet"/>
      <w:lvlText w:val="o"/>
      <w:lvlJc w:val="left"/>
      <w:pPr>
        <w:ind w:left="6480" w:hanging="360"/>
      </w:pPr>
      <w:rPr>
        <w:rFonts w:ascii="Courier New" w:hAnsi="Courier New" w:cs="Courier New" w:hint="default"/>
      </w:rPr>
    </w:lvl>
    <w:lvl w:ilvl="8" w:tplc="3C0A0005" w:tentative="1">
      <w:start w:val="1"/>
      <w:numFmt w:val="bullet"/>
      <w:lvlText w:val=""/>
      <w:lvlJc w:val="left"/>
      <w:pPr>
        <w:ind w:left="7200" w:hanging="360"/>
      </w:pPr>
      <w:rPr>
        <w:rFonts w:ascii="Wingdings" w:hAnsi="Wingdings" w:hint="default"/>
      </w:rPr>
    </w:lvl>
  </w:abstractNum>
  <w:abstractNum w:abstractNumId="12" w15:restartNumberingAfterBreak="0">
    <w:nsid w:val="69482F68"/>
    <w:multiLevelType w:val="hybridMultilevel"/>
    <w:tmpl w:val="DA545F6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3" w15:restartNumberingAfterBreak="0">
    <w:nsid w:val="69553C3D"/>
    <w:multiLevelType w:val="hybridMultilevel"/>
    <w:tmpl w:val="5C40963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4" w15:restartNumberingAfterBreak="0">
    <w:nsid w:val="6A201EF4"/>
    <w:multiLevelType w:val="multilevel"/>
    <w:tmpl w:val="3906F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946BD6"/>
    <w:multiLevelType w:val="hybridMultilevel"/>
    <w:tmpl w:val="5CA229D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6" w15:restartNumberingAfterBreak="0">
    <w:nsid w:val="7A403481"/>
    <w:multiLevelType w:val="hybridMultilevel"/>
    <w:tmpl w:val="CD26D35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
  </w:num>
  <w:num w:numId="4">
    <w:abstractNumId w:val="7"/>
  </w:num>
  <w:num w:numId="5">
    <w:abstractNumId w:val="6"/>
  </w:num>
  <w:num w:numId="6">
    <w:abstractNumId w:val="9"/>
  </w:num>
  <w:num w:numId="7">
    <w:abstractNumId w:val="16"/>
  </w:num>
  <w:num w:numId="8">
    <w:abstractNumId w:val="11"/>
  </w:num>
  <w:num w:numId="9">
    <w:abstractNumId w:val="13"/>
  </w:num>
  <w:num w:numId="10">
    <w:abstractNumId w:val="8"/>
  </w:num>
  <w:num w:numId="11">
    <w:abstractNumId w:val="5"/>
  </w:num>
  <w:num w:numId="12">
    <w:abstractNumId w:val="10"/>
  </w:num>
  <w:num w:numId="13">
    <w:abstractNumId w:val="4"/>
  </w:num>
  <w:num w:numId="14">
    <w:abstractNumId w:val="15"/>
  </w:num>
  <w:num w:numId="15">
    <w:abstractNumId w:val="0"/>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66"/>
    <w:rsid w:val="00001336"/>
    <w:rsid w:val="000062E4"/>
    <w:rsid w:val="0000718E"/>
    <w:rsid w:val="00015FF1"/>
    <w:rsid w:val="00030479"/>
    <w:rsid w:val="000341D6"/>
    <w:rsid w:val="00051B3F"/>
    <w:rsid w:val="000526E1"/>
    <w:rsid w:val="000536EA"/>
    <w:rsid w:val="00064A6C"/>
    <w:rsid w:val="00065F28"/>
    <w:rsid w:val="000661DC"/>
    <w:rsid w:val="000709C2"/>
    <w:rsid w:val="00090A23"/>
    <w:rsid w:val="000A6E2F"/>
    <w:rsid w:val="000B7F5C"/>
    <w:rsid w:val="000C2FEF"/>
    <w:rsid w:val="000D4FBB"/>
    <w:rsid w:val="000E54BA"/>
    <w:rsid w:val="00114FE0"/>
    <w:rsid w:val="00117DC1"/>
    <w:rsid w:val="00125853"/>
    <w:rsid w:val="00130FDA"/>
    <w:rsid w:val="00160EF2"/>
    <w:rsid w:val="001726EE"/>
    <w:rsid w:val="00176C31"/>
    <w:rsid w:val="001815B8"/>
    <w:rsid w:val="001831DB"/>
    <w:rsid w:val="001A3B54"/>
    <w:rsid w:val="001A6183"/>
    <w:rsid w:val="001B30C9"/>
    <w:rsid w:val="001C6A24"/>
    <w:rsid w:val="001D25B8"/>
    <w:rsid w:val="001D4622"/>
    <w:rsid w:val="001D6ECD"/>
    <w:rsid w:val="002001BF"/>
    <w:rsid w:val="00203F43"/>
    <w:rsid w:val="00217C3C"/>
    <w:rsid w:val="00221DFC"/>
    <w:rsid w:val="002258EF"/>
    <w:rsid w:val="00291B40"/>
    <w:rsid w:val="00293BB2"/>
    <w:rsid w:val="002A7BB4"/>
    <w:rsid w:val="002C442F"/>
    <w:rsid w:val="002C51A5"/>
    <w:rsid w:val="002D6ABC"/>
    <w:rsid w:val="003044FF"/>
    <w:rsid w:val="00316FD2"/>
    <w:rsid w:val="0032418A"/>
    <w:rsid w:val="003266ED"/>
    <w:rsid w:val="00326C1D"/>
    <w:rsid w:val="003311D4"/>
    <w:rsid w:val="0033318C"/>
    <w:rsid w:val="0033538B"/>
    <w:rsid w:val="00343350"/>
    <w:rsid w:val="003457CD"/>
    <w:rsid w:val="00365E43"/>
    <w:rsid w:val="00367364"/>
    <w:rsid w:val="003676A1"/>
    <w:rsid w:val="0037485E"/>
    <w:rsid w:val="003818E1"/>
    <w:rsid w:val="003829EA"/>
    <w:rsid w:val="00386E6F"/>
    <w:rsid w:val="00397D66"/>
    <w:rsid w:val="003A2DCF"/>
    <w:rsid w:val="003B3C47"/>
    <w:rsid w:val="003B4FF4"/>
    <w:rsid w:val="003C0A9D"/>
    <w:rsid w:val="003D268F"/>
    <w:rsid w:val="003E2DA5"/>
    <w:rsid w:val="003F066F"/>
    <w:rsid w:val="003F08E6"/>
    <w:rsid w:val="003F6BEE"/>
    <w:rsid w:val="00403F0B"/>
    <w:rsid w:val="00420EF9"/>
    <w:rsid w:val="00431184"/>
    <w:rsid w:val="0043148F"/>
    <w:rsid w:val="0046582A"/>
    <w:rsid w:val="00476758"/>
    <w:rsid w:val="00485D37"/>
    <w:rsid w:val="00486099"/>
    <w:rsid w:val="0049379A"/>
    <w:rsid w:val="004961A3"/>
    <w:rsid w:val="004A18D3"/>
    <w:rsid w:val="004B1A28"/>
    <w:rsid w:val="004B37B3"/>
    <w:rsid w:val="004C63D0"/>
    <w:rsid w:val="004C6BF1"/>
    <w:rsid w:val="004C7205"/>
    <w:rsid w:val="004E2765"/>
    <w:rsid w:val="004E65EB"/>
    <w:rsid w:val="004F5EAE"/>
    <w:rsid w:val="0050465D"/>
    <w:rsid w:val="00507070"/>
    <w:rsid w:val="0052516D"/>
    <w:rsid w:val="00530A31"/>
    <w:rsid w:val="0054104B"/>
    <w:rsid w:val="00541CA3"/>
    <w:rsid w:val="005452B8"/>
    <w:rsid w:val="00552A2A"/>
    <w:rsid w:val="005822A4"/>
    <w:rsid w:val="0059157B"/>
    <w:rsid w:val="00595738"/>
    <w:rsid w:val="005A4875"/>
    <w:rsid w:val="005A7279"/>
    <w:rsid w:val="005B16AB"/>
    <w:rsid w:val="005B74D0"/>
    <w:rsid w:val="005C3FB1"/>
    <w:rsid w:val="005C6F94"/>
    <w:rsid w:val="005D0CE2"/>
    <w:rsid w:val="005D1AA5"/>
    <w:rsid w:val="005D4F16"/>
    <w:rsid w:val="005D5A26"/>
    <w:rsid w:val="005D7F8E"/>
    <w:rsid w:val="005F6371"/>
    <w:rsid w:val="005F759E"/>
    <w:rsid w:val="00614ABA"/>
    <w:rsid w:val="006220FE"/>
    <w:rsid w:val="0062231E"/>
    <w:rsid w:val="0062465F"/>
    <w:rsid w:val="006348BF"/>
    <w:rsid w:val="00634A91"/>
    <w:rsid w:val="00640F89"/>
    <w:rsid w:val="0064393A"/>
    <w:rsid w:val="00655209"/>
    <w:rsid w:val="00667CF6"/>
    <w:rsid w:val="006859E7"/>
    <w:rsid w:val="006A6628"/>
    <w:rsid w:val="006A7666"/>
    <w:rsid w:val="006B0461"/>
    <w:rsid w:val="006B04D9"/>
    <w:rsid w:val="006C4E41"/>
    <w:rsid w:val="006C5B03"/>
    <w:rsid w:val="006F1F6B"/>
    <w:rsid w:val="0071441E"/>
    <w:rsid w:val="00722B94"/>
    <w:rsid w:val="007747E7"/>
    <w:rsid w:val="007A0AC3"/>
    <w:rsid w:val="007C59B1"/>
    <w:rsid w:val="007D1069"/>
    <w:rsid w:val="007F09B4"/>
    <w:rsid w:val="007F2A67"/>
    <w:rsid w:val="008021C1"/>
    <w:rsid w:val="008101A8"/>
    <w:rsid w:val="00834710"/>
    <w:rsid w:val="0085443C"/>
    <w:rsid w:val="008554B5"/>
    <w:rsid w:val="00857093"/>
    <w:rsid w:val="0087486A"/>
    <w:rsid w:val="008800CB"/>
    <w:rsid w:val="00886ADE"/>
    <w:rsid w:val="00892103"/>
    <w:rsid w:val="008A5DA6"/>
    <w:rsid w:val="008C3682"/>
    <w:rsid w:val="008D0F26"/>
    <w:rsid w:val="008D141C"/>
    <w:rsid w:val="0091536D"/>
    <w:rsid w:val="00926152"/>
    <w:rsid w:val="00940EAC"/>
    <w:rsid w:val="0094208B"/>
    <w:rsid w:val="00952D11"/>
    <w:rsid w:val="00965D8A"/>
    <w:rsid w:val="00972884"/>
    <w:rsid w:val="0098305C"/>
    <w:rsid w:val="009905C6"/>
    <w:rsid w:val="00993D3F"/>
    <w:rsid w:val="009A0057"/>
    <w:rsid w:val="009A4A45"/>
    <w:rsid w:val="009B1276"/>
    <w:rsid w:val="009B44F5"/>
    <w:rsid w:val="009B6C0A"/>
    <w:rsid w:val="009C3991"/>
    <w:rsid w:val="009D663B"/>
    <w:rsid w:val="00A0215A"/>
    <w:rsid w:val="00A03550"/>
    <w:rsid w:val="00A0718E"/>
    <w:rsid w:val="00A37D7B"/>
    <w:rsid w:val="00A43278"/>
    <w:rsid w:val="00A45F93"/>
    <w:rsid w:val="00A55294"/>
    <w:rsid w:val="00A6673C"/>
    <w:rsid w:val="00A90504"/>
    <w:rsid w:val="00AB3809"/>
    <w:rsid w:val="00AB6F14"/>
    <w:rsid w:val="00B0195D"/>
    <w:rsid w:val="00B16711"/>
    <w:rsid w:val="00B31327"/>
    <w:rsid w:val="00B36828"/>
    <w:rsid w:val="00B51545"/>
    <w:rsid w:val="00B55E56"/>
    <w:rsid w:val="00B62B33"/>
    <w:rsid w:val="00B65AAC"/>
    <w:rsid w:val="00B74A98"/>
    <w:rsid w:val="00B82EFA"/>
    <w:rsid w:val="00BA5B45"/>
    <w:rsid w:val="00BB0707"/>
    <w:rsid w:val="00BB4C6E"/>
    <w:rsid w:val="00BC7DFD"/>
    <w:rsid w:val="00BD3884"/>
    <w:rsid w:val="00BD768B"/>
    <w:rsid w:val="00BE2293"/>
    <w:rsid w:val="00BF1205"/>
    <w:rsid w:val="00BF7D8B"/>
    <w:rsid w:val="00C07B41"/>
    <w:rsid w:val="00C109C5"/>
    <w:rsid w:val="00C17A70"/>
    <w:rsid w:val="00C20F10"/>
    <w:rsid w:val="00C30642"/>
    <w:rsid w:val="00C33744"/>
    <w:rsid w:val="00C44E99"/>
    <w:rsid w:val="00C570AD"/>
    <w:rsid w:val="00C578A8"/>
    <w:rsid w:val="00C60EE3"/>
    <w:rsid w:val="00C71647"/>
    <w:rsid w:val="00C777AF"/>
    <w:rsid w:val="00C841BE"/>
    <w:rsid w:val="00C9545C"/>
    <w:rsid w:val="00C95685"/>
    <w:rsid w:val="00CA497A"/>
    <w:rsid w:val="00CA529D"/>
    <w:rsid w:val="00CA634D"/>
    <w:rsid w:val="00CB393F"/>
    <w:rsid w:val="00CC5AC9"/>
    <w:rsid w:val="00CC73D6"/>
    <w:rsid w:val="00CE105A"/>
    <w:rsid w:val="00CE3736"/>
    <w:rsid w:val="00D0377E"/>
    <w:rsid w:val="00D1343A"/>
    <w:rsid w:val="00D160E7"/>
    <w:rsid w:val="00D16169"/>
    <w:rsid w:val="00D35522"/>
    <w:rsid w:val="00D42B62"/>
    <w:rsid w:val="00D519A0"/>
    <w:rsid w:val="00D77CF5"/>
    <w:rsid w:val="00D81098"/>
    <w:rsid w:val="00D925BF"/>
    <w:rsid w:val="00DC320B"/>
    <w:rsid w:val="00DE19B6"/>
    <w:rsid w:val="00DE50BE"/>
    <w:rsid w:val="00DF459F"/>
    <w:rsid w:val="00E01CF6"/>
    <w:rsid w:val="00E03331"/>
    <w:rsid w:val="00E0422C"/>
    <w:rsid w:val="00E05A6F"/>
    <w:rsid w:val="00E10386"/>
    <w:rsid w:val="00E14C82"/>
    <w:rsid w:val="00E25140"/>
    <w:rsid w:val="00E25E43"/>
    <w:rsid w:val="00E34695"/>
    <w:rsid w:val="00E56379"/>
    <w:rsid w:val="00E57EB9"/>
    <w:rsid w:val="00E65C3C"/>
    <w:rsid w:val="00E8550B"/>
    <w:rsid w:val="00E85BEA"/>
    <w:rsid w:val="00EA25B5"/>
    <w:rsid w:val="00EB65BA"/>
    <w:rsid w:val="00EC79A0"/>
    <w:rsid w:val="00ED0C4A"/>
    <w:rsid w:val="00ED373D"/>
    <w:rsid w:val="00EE74DD"/>
    <w:rsid w:val="00EF4151"/>
    <w:rsid w:val="00EF53DE"/>
    <w:rsid w:val="00F03CC7"/>
    <w:rsid w:val="00F379ED"/>
    <w:rsid w:val="00F44A2B"/>
    <w:rsid w:val="00F57D41"/>
    <w:rsid w:val="00F91C8E"/>
    <w:rsid w:val="00FA3D7D"/>
    <w:rsid w:val="00FA76C0"/>
    <w:rsid w:val="00FB0E8A"/>
    <w:rsid w:val="00FB7B27"/>
    <w:rsid w:val="00FC676B"/>
    <w:rsid w:val="00FC6920"/>
    <w:rsid w:val="00FD25B6"/>
    <w:rsid w:val="00FE6928"/>
    <w:rsid w:val="00FE6C89"/>
    <w:rsid w:val="00FF1447"/>
    <w:rsid w:val="00FF278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AB1FE"/>
  <w15:docId w15:val="{24F76B01-6F7D-4B19-B630-DAF430A2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126"/>
    <w:pPr>
      <w:spacing w:after="200"/>
    </w:pPr>
  </w:style>
  <w:style w:type="paragraph" w:styleId="Ttulo1">
    <w:name w:val="heading 1"/>
    <w:basedOn w:val="Heading"/>
    <w:qFormat/>
    <w:pPr>
      <w:outlineLvl w:val="0"/>
    </w:pPr>
  </w:style>
  <w:style w:type="paragraph" w:styleId="Ttulo2">
    <w:name w:val="heading 2"/>
    <w:basedOn w:val="Heading"/>
    <w:qFormat/>
    <w:pPr>
      <w:outlineLvl w:val="1"/>
    </w:pPr>
  </w:style>
  <w:style w:type="paragraph" w:styleId="Ttulo3">
    <w:name w:val="heading 3"/>
    <w:basedOn w:val="Heading"/>
    <w:qFormat/>
    <w:p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C7619D"/>
  </w:style>
  <w:style w:type="character" w:customStyle="1" w:styleId="PiedepginaCar">
    <w:name w:val="Pie de página Car"/>
    <w:basedOn w:val="Fuentedeprrafopredeter"/>
    <w:link w:val="Piedepgina"/>
    <w:uiPriority w:val="99"/>
    <w:qFormat/>
    <w:rsid w:val="00C7619D"/>
  </w:style>
  <w:style w:type="character" w:customStyle="1" w:styleId="TextodegloboCar">
    <w:name w:val="Texto de globo Car"/>
    <w:basedOn w:val="Fuentedeprrafopredeter"/>
    <w:link w:val="Textodeglobo"/>
    <w:uiPriority w:val="99"/>
    <w:semiHidden/>
    <w:qFormat/>
    <w:rsid w:val="00A6305C"/>
    <w:rPr>
      <w:rFonts w:ascii="Segoe UI" w:hAnsi="Segoe UI" w:cs="Segoe UI"/>
      <w:sz w:val="18"/>
      <w:szCs w:val="18"/>
    </w:rPr>
  </w:style>
  <w:style w:type="character" w:customStyle="1" w:styleId="ListLabel1">
    <w:name w:val="ListLabel 1"/>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a">
    <w:name w:val="List"/>
    <w:basedOn w:val="TextBody"/>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Encabezado">
    <w:name w:val="header"/>
    <w:basedOn w:val="Normal"/>
    <w:link w:val="EncabezadoCar"/>
    <w:uiPriority w:val="99"/>
    <w:unhideWhenUsed/>
    <w:rsid w:val="00C7619D"/>
    <w:pPr>
      <w:tabs>
        <w:tab w:val="center" w:pos="4419"/>
        <w:tab w:val="right" w:pos="8838"/>
      </w:tabs>
      <w:spacing w:after="0" w:line="240" w:lineRule="auto"/>
    </w:pPr>
  </w:style>
  <w:style w:type="paragraph" w:styleId="Piedepgina">
    <w:name w:val="footer"/>
    <w:basedOn w:val="Normal"/>
    <w:link w:val="PiedepginaCar"/>
    <w:uiPriority w:val="99"/>
    <w:unhideWhenUsed/>
    <w:rsid w:val="00C7619D"/>
    <w:pPr>
      <w:tabs>
        <w:tab w:val="center" w:pos="4419"/>
        <w:tab w:val="right" w:pos="8838"/>
      </w:tabs>
      <w:spacing w:after="0" w:line="240" w:lineRule="auto"/>
    </w:pPr>
  </w:style>
  <w:style w:type="paragraph" w:customStyle="1" w:styleId="Default">
    <w:name w:val="Default"/>
    <w:qFormat/>
    <w:rsid w:val="00C7619D"/>
    <w:pPr>
      <w:spacing w:line="240" w:lineRule="auto"/>
    </w:pPr>
    <w:rPr>
      <w:rFonts w:ascii="Calibri" w:eastAsia="Calibri" w:hAnsi="Calibri" w:cs="Calibri"/>
      <w:color w:val="000000"/>
      <w:sz w:val="24"/>
      <w:szCs w:val="24"/>
      <w:lang w:val="es-PY"/>
    </w:rPr>
  </w:style>
  <w:style w:type="paragraph" w:styleId="Prrafodelista">
    <w:name w:val="List Paragraph"/>
    <w:basedOn w:val="Normal"/>
    <w:uiPriority w:val="34"/>
    <w:qFormat/>
    <w:rsid w:val="00983D10"/>
    <w:pPr>
      <w:ind w:left="720"/>
      <w:contextualSpacing/>
    </w:pPr>
  </w:style>
  <w:style w:type="paragraph" w:styleId="Textodeglobo">
    <w:name w:val="Balloon Text"/>
    <w:basedOn w:val="Normal"/>
    <w:link w:val="TextodegloboCar"/>
    <w:uiPriority w:val="99"/>
    <w:semiHidden/>
    <w:unhideWhenUsed/>
    <w:qFormat/>
    <w:rsid w:val="00A6305C"/>
    <w:pPr>
      <w:spacing w:after="0" w:line="240" w:lineRule="auto"/>
    </w:pPr>
    <w:rPr>
      <w:rFonts w:ascii="Segoe UI" w:hAnsi="Segoe UI" w:cs="Segoe UI"/>
      <w:sz w:val="18"/>
      <w:szCs w:val="18"/>
    </w:rPr>
  </w:style>
  <w:style w:type="paragraph" w:customStyle="1" w:styleId="Quotations">
    <w:name w:val="Quotations"/>
    <w:basedOn w:val="Normal"/>
    <w:qFormat/>
  </w:style>
  <w:style w:type="paragraph" w:styleId="Ttulo">
    <w:name w:val="Title"/>
    <w:basedOn w:val="Heading"/>
    <w:qFormat/>
  </w:style>
  <w:style w:type="paragraph" w:styleId="Subttulo">
    <w:name w:val="Subtitle"/>
    <w:basedOn w:val="Heading"/>
    <w:qFormat/>
  </w:style>
  <w:style w:type="table" w:styleId="Tablaconcuadrcula">
    <w:name w:val="Table Grid"/>
    <w:basedOn w:val="Tablanormal"/>
    <w:uiPriority w:val="59"/>
    <w:rsid w:val="00A905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locked/>
    <w:rsid w:val="00C578A8"/>
    <w:pPr>
      <w:spacing w:line="240" w:lineRule="auto"/>
    </w:pPr>
    <w:rPr>
      <w:rFonts w:ascii="Calibri" w:eastAsia="Calibri" w:hAnsi="Calibri"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777AF"/>
    <w:rPr>
      <w:color w:val="0000FF" w:themeColor="hyperlink"/>
      <w:u w:val="single"/>
    </w:rPr>
  </w:style>
  <w:style w:type="character" w:styleId="Refdecomentario">
    <w:name w:val="annotation reference"/>
    <w:basedOn w:val="Fuentedeprrafopredeter"/>
    <w:uiPriority w:val="99"/>
    <w:semiHidden/>
    <w:unhideWhenUsed/>
    <w:rsid w:val="00051B3F"/>
    <w:rPr>
      <w:sz w:val="16"/>
      <w:szCs w:val="16"/>
    </w:rPr>
  </w:style>
  <w:style w:type="paragraph" w:styleId="Textocomentario">
    <w:name w:val="annotation text"/>
    <w:basedOn w:val="Normal"/>
    <w:link w:val="TextocomentarioCar"/>
    <w:uiPriority w:val="99"/>
    <w:semiHidden/>
    <w:unhideWhenUsed/>
    <w:rsid w:val="00051B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1B3F"/>
    <w:rPr>
      <w:sz w:val="20"/>
      <w:szCs w:val="20"/>
    </w:rPr>
  </w:style>
  <w:style w:type="paragraph" w:styleId="Asuntodelcomentario">
    <w:name w:val="annotation subject"/>
    <w:basedOn w:val="Textocomentario"/>
    <w:next w:val="Textocomentario"/>
    <w:link w:val="AsuntodelcomentarioCar"/>
    <w:uiPriority w:val="99"/>
    <w:semiHidden/>
    <w:unhideWhenUsed/>
    <w:rsid w:val="00051B3F"/>
    <w:rPr>
      <w:b/>
      <w:bCs/>
    </w:rPr>
  </w:style>
  <w:style w:type="character" w:customStyle="1" w:styleId="AsuntodelcomentarioCar">
    <w:name w:val="Asunto del comentario Car"/>
    <w:basedOn w:val="TextocomentarioCar"/>
    <w:link w:val="Asuntodelcomentario"/>
    <w:uiPriority w:val="99"/>
    <w:semiHidden/>
    <w:rsid w:val="00051B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iodismocientificomercosur@conacyt.gov.py" TargetMode="External"/><Relationship Id="rId3" Type="http://schemas.openxmlformats.org/officeDocument/2006/relationships/settings" Target="settings.xml"/><Relationship Id="rId7" Type="http://schemas.openxmlformats.org/officeDocument/2006/relationships/hyperlink" Target="mailto:periodismocient&#237;ficomercosur@conacyt.gov.p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2205</Words>
  <Characters>12132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Viviana Ortiz</cp:lastModifiedBy>
  <cp:revision>2</cp:revision>
  <cp:lastPrinted>2018-09-10T15:21:00Z</cp:lastPrinted>
  <dcterms:created xsi:type="dcterms:W3CDTF">2019-04-25T21:27:00Z</dcterms:created>
  <dcterms:modified xsi:type="dcterms:W3CDTF">2019-04-25T21:27:00Z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